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5AC" w:rsidRPr="002960BC" w:rsidRDefault="00582309" w:rsidP="002960BC">
      <w:pPr>
        <w:jc w:val="center"/>
        <w:rPr>
          <w:b/>
          <w:snapToGrid/>
          <w:color w:val="000000"/>
          <w:sz w:val="30"/>
          <w:szCs w:val="30"/>
        </w:rPr>
      </w:pPr>
      <w:bookmarkStart w:id="0" w:name="_GoBack"/>
      <w:bookmarkEnd w:id="0"/>
      <w:r w:rsidRPr="00582309">
        <w:rPr>
          <w:b/>
          <w:snapToGrid/>
          <w:color w:val="000000"/>
          <w:sz w:val="30"/>
          <w:szCs w:val="30"/>
        </w:rPr>
        <w:t>#</w:t>
      </w:r>
      <w:r>
        <w:rPr>
          <w:b/>
          <w:snapToGrid/>
          <w:color w:val="000000"/>
          <w:sz w:val="30"/>
          <w:szCs w:val="30"/>
        </w:rPr>
        <w:t>Важно</w:t>
      </w:r>
      <w:r w:rsidR="00BB45AC" w:rsidRPr="002960BC">
        <w:rPr>
          <w:b/>
          <w:snapToGrid/>
          <w:color w:val="000000"/>
          <w:sz w:val="30"/>
          <w:szCs w:val="30"/>
        </w:rPr>
        <w:t xml:space="preserve"> знать</w:t>
      </w:r>
      <w:r>
        <w:rPr>
          <w:b/>
          <w:snapToGrid/>
          <w:color w:val="000000"/>
          <w:sz w:val="30"/>
          <w:szCs w:val="30"/>
        </w:rPr>
        <w:t>. Л</w:t>
      </w:r>
      <w:r w:rsidR="00BB45AC" w:rsidRPr="002960BC">
        <w:rPr>
          <w:b/>
          <w:snapToGrid/>
          <w:color w:val="000000"/>
          <w:sz w:val="30"/>
          <w:szCs w:val="30"/>
        </w:rPr>
        <w:t>ьгот</w:t>
      </w:r>
      <w:r>
        <w:rPr>
          <w:b/>
          <w:snapToGrid/>
          <w:color w:val="000000"/>
          <w:sz w:val="30"/>
          <w:szCs w:val="30"/>
        </w:rPr>
        <w:t>ы</w:t>
      </w:r>
      <w:r w:rsidR="00BB45AC" w:rsidRPr="002960BC">
        <w:rPr>
          <w:b/>
          <w:snapToGrid/>
          <w:color w:val="000000"/>
          <w:sz w:val="30"/>
          <w:szCs w:val="30"/>
        </w:rPr>
        <w:t xml:space="preserve"> по имущественным налогам </w:t>
      </w:r>
    </w:p>
    <w:p w:rsidR="00F6527C" w:rsidRPr="002960BC" w:rsidRDefault="00BB45AC" w:rsidP="002960BC">
      <w:pPr>
        <w:jc w:val="center"/>
        <w:rPr>
          <w:b/>
          <w:snapToGrid/>
          <w:color w:val="000000"/>
          <w:sz w:val="30"/>
          <w:szCs w:val="30"/>
        </w:rPr>
      </w:pPr>
      <w:r w:rsidRPr="002960BC">
        <w:rPr>
          <w:b/>
          <w:snapToGrid/>
          <w:color w:val="000000"/>
          <w:sz w:val="30"/>
          <w:szCs w:val="30"/>
        </w:rPr>
        <w:t>физических лиц</w:t>
      </w:r>
    </w:p>
    <w:p w:rsidR="00502EB6" w:rsidRPr="00490B91" w:rsidRDefault="00502EB6" w:rsidP="00241E21">
      <w:pPr>
        <w:ind w:firstLine="709"/>
        <w:jc w:val="center"/>
        <w:rPr>
          <w:snapToGrid/>
          <w:color w:val="000000"/>
          <w:sz w:val="28"/>
          <w:szCs w:val="28"/>
        </w:rPr>
      </w:pPr>
    </w:p>
    <w:p w:rsidR="00630E6B" w:rsidRDefault="00630E6B" w:rsidP="00241E21">
      <w:pPr>
        <w:ind w:firstLine="709"/>
        <w:jc w:val="both"/>
        <w:rPr>
          <w:b/>
          <w:snapToGrid/>
          <w:color w:val="000000"/>
          <w:sz w:val="28"/>
          <w:szCs w:val="28"/>
        </w:rPr>
      </w:pPr>
    </w:p>
    <w:p w:rsidR="007C064F" w:rsidRPr="00490B91" w:rsidRDefault="007C064F" w:rsidP="001C4D22">
      <w:pPr>
        <w:ind w:firstLine="709"/>
        <w:jc w:val="both"/>
        <w:rPr>
          <w:b/>
          <w:snapToGrid/>
          <w:color w:val="000000"/>
          <w:sz w:val="28"/>
          <w:szCs w:val="28"/>
        </w:rPr>
      </w:pPr>
      <w:r w:rsidRPr="00490B91">
        <w:rPr>
          <w:b/>
          <w:snapToGrid/>
          <w:color w:val="000000"/>
          <w:sz w:val="28"/>
          <w:szCs w:val="28"/>
        </w:rPr>
        <w:t>Как</w:t>
      </w:r>
      <w:r w:rsidR="00BB45AC">
        <w:rPr>
          <w:b/>
          <w:snapToGrid/>
          <w:color w:val="000000"/>
          <w:sz w:val="28"/>
          <w:szCs w:val="28"/>
        </w:rPr>
        <w:t xml:space="preserve"> узнать</w:t>
      </w:r>
      <w:r w:rsidR="00FC60BD">
        <w:rPr>
          <w:b/>
          <w:snapToGrid/>
          <w:color w:val="000000"/>
          <w:sz w:val="28"/>
          <w:szCs w:val="28"/>
        </w:rPr>
        <w:t>,</w:t>
      </w:r>
      <w:r w:rsidR="00BB45AC">
        <w:rPr>
          <w:b/>
          <w:snapToGrid/>
          <w:color w:val="000000"/>
          <w:sz w:val="28"/>
          <w:szCs w:val="28"/>
        </w:rPr>
        <w:t xml:space="preserve"> какие льготы по имущественным налогам положены налогоплательщику</w:t>
      </w:r>
      <w:r w:rsidRPr="00490B91">
        <w:rPr>
          <w:b/>
          <w:snapToGrid/>
          <w:color w:val="000000"/>
          <w:sz w:val="28"/>
          <w:szCs w:val="28"/>
        </w:rPr>
        <w:t>?</w:t>
      </w:r>
    </w:p>
    <w:p w:rsidR="00FC60BD" w:rsidRDefault="00147048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>
        <w:rPr>
          <w:rFonts w:eastAsiaTheme="minorHAnsi"/>
          <w:snapToGrid/>
          <w:sz w:val="28"/>
          <w:szCs w:val="28"/>
          <w:lang w:eastAsia="en-US"/>
        </w:rPr>
        <w:t>П</w:t>
      </w:r>
      <w:r w:rsidRPr="00FC60BD">
        <w:rPr>
          <w:rFonts w:eastAsiaTheme="minorHAnsi"/>
          <w:snapToGrid/>
          <w:sz w:val="28"/>
          <w:szCs w:val="28"/>
          <w:lang w:eastAsia="en-US"/>
        </w:rPr>
        <w:t>о земельному налогу и налогу на имущество физических лиц действуют как федеральные льготы, установленные Налоговым кодексом, так и муниципальные налоговые льготы, предусмотренные муниципальными нормативными актами</w:t>
      </w:r>
      <w:r>
        <w:rPr>
          <w:rFonts w:eastAsiaTheme="minorHAnsi"/>
          <w:snapToGrid/>
          <w:sz w:val="28"/>
          <w:szCs w:val="28"/>
          <w:lang w:eastAsia="en-US"/>
        </w:rPr>
        <w:t xml:space="preserve">. </w:t>
      </w:r>
      <w:r w:rsidR="00FC60BD" w:rsidRPr="00FC60BD">
        <w:rPr>
          <w:rFonts w:eastAsiaTheme="minorHAnsi"/>
          <w:snapToGrid/>
          <w:sz w:val="28"/>
          <w:szCs w:val="28"/>
          <w:lang w:eastAsia="en-US"/>
        </w:rPr>
        <w:t xml:space="preserve">Льготы по транспортному налогу предусмотрены </w:t>
      </w:r>
      <w:r w:rsidR="00FC60BD">
        <w:rPr>
          <w:rFonts w:eastAsiaTheme="minorHAnsi"/>
          <w:snapToGrid/>
          <w:sz w:val="28"/>
          <w:szCs w:val="28"/>
          <w:lang w:eastAsia="en-US"/>
        </w:rPr>
        <w:t>З</w:t>
      </w:r>
      <w:r w:rsidR="00FC60BD" w:rsidRPr="00E210E2">
        <w:rPr>
          <w:rFonts w:eastAsiaTheme="minorHAnsi"/>
          <w:snapToGrid/>
          <w:sz w:val="28"/>
          <w:szCs w:val="28"/>
          <w:lang w:eastAsia="en-US"/>
        </w:rPr>
        <w:t>аконом Республики Башкортостан от 27.11.2002 №</w:t>
      </w:r>
      <w:r w:rsidR="00FC60BD">
        <w:rPr>
          <w:rFonts w:eastAsiaTheme="minorHAnsi"/>
          <w:snapToGrid/>
          <w:sz w:val="28"/>
          <w:szCs w:val="28"/>
          <w:lang w:eastAsia="en-US"/>
        </w:rPr>
        <w:t> </w:t>
      </w:r>
      <w:r w:rsidR="00FC60BD" w:rsidRPr="00E210E2">
        <w:rPr>
          <w:rFonts w:eastAsiaTheme="minorHAnsi"/>
          <w:snapToGrid/>
          <w:sz w:val="28"/>
          <w:szCs w:val="28"/>
          <w:lang w:eastAsia="en-US"/>
        </w:rPr>
        <w:t>365-з</w:t>
      </w:r>
      <w:r w:rsidR="00FC60BD">
        <w:rPr>
          <w:rFonts w:eastAsiaTheme="minorHAnsi"/>
          <w:snapToGrid/>
          <w:sz w:val="28"/>
          <w:szCs w:val="28"/>
          <w:lang w:eastAsia="en-US"/>
        </w:rPr>
        <w:t xml:space="preserve"> «О транспортном налоге»</w:t>
      </w:r>
      <w:r w:rsidR="00FC60BD" w:rsidRPr="00FC60BD">
        <w:rPr>
          <w:rFonts w:eastAsiaTheme="minorHAnsi"/>
          <w:snapToGrid/>
          <w:sz w:val="28"/>
          <w:szCs w:val="28"/>
          <w:lang w:eastAsia="en-US"/>
        </w:rPr>
        <w:t>,</w:t>
      </w:r>
    </w:p>
    <w:p w:rsidR="00E210E2" w:rsidRPr="00BB45AC" w:rsidRDefault="00E210E2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E210E2">
        <w:rPr>
          <w:rFonts w:eastAsiaTheme="minorHAnsi"/>
          <w:snapToGrid/>
          <w:sz w:val="28"/>
          <w:szCs w:val="28"/>
          <w:lang w:eastAsia="en-US"/>
        </w:rPr>
        <w:t>Ознакомит</w:t>
      </w:r>
      <w:r w:rsidR="00FC60BD">
        <w:rPr>
          <w:rFonts w:eastAsiaTheme="minorHAnsi"/>
          <w:snapToGrid/>
          <w:sz w:val="28"/>
          <w:szCs w:val="28"/>
          <w:lang w:eastAsia="en-US"/>
        </w:rPr>
        <w:t>ь</w:t>
      </w:r>
      <w:r w:rsidRPr="00E210E2">
        <w:rPr>
          <w:rFonts w:eastAsiaTheme="minorHAnsi"/>
          <w:snapToGrid/>
          <w:sz w:val="28"/>
          <w:szCs w:val="28"/>
          <w:lang w:eastAsia="en-US"/>
        </w:rPr>
        <w:t>ся с п</w:t>
      </w:r>
      <w:r w:rsidR="002F1975">
        <w:rPr>
          <w:rFonts w:eastAsiaTheme="minorHAnsi"/>
          <w:snapToGrid/>
          <w:sz w:val="28"/>
          <w:szCs w:val="28"/>
          <w:lang w:eastAsia="en-US"/>
        </w:rPr>
        <w:t xml:space="preserve">олным перечнем налоговых льгот </w:t>
      </w:r>
      <w:r w:rsidRPr="00E210E2">
        <w:rPr>
          <w:rFonts w:eastAsiaTheme="minorHAnsi"/>
          <w:snapToGrid/>
          <w:sz w:val="28"/>
          <w:szCs w:val="28"/>
          <w:lang w:eastAsia="en-US"/>
        </w:rPr>
        <w:t xml:space="preserve">по имущественным налогам в разрезе каждого муниципального образования можно с помощью интернет - сервиса ФНС России «Справочная информация о ставках и льготах по имущественным налогам» </w:t>
      </w:r>
      <w:r>
        <w:rPr>
          <w:rFonts w:eastAsiaTheme="minorHAnsi"/>
          <w:snapToGrid/>
          <w:sz w:val="28"/>
          <w:szCs w:val="28"/>
          <w:lang w:eastAsia="en-US"/>
        </w:rPr>
        <w:t>(</w:t>
      </w:r>
      <w:r w:rsidRPr="00BB45AC">
        <w:rPr>
          <w:rFonts w:eastAsiaTheme="minorHAnsi"/>
          <w:snapToGrid/>
          <w:sz w:val="28"/>
          <w:szCs w:val="28"/>
          <w:lang w:eastAsia="en-US"/>
        </w:rPr>
        <w:t>www.nalog.gov.ru</w:t>
      </w:r>
      <w:r>
        <w:rPr>
          <w:rFonts w:eastAsiaTheme="minorHAnsi"/>
          <w:snapToGrid/>
          <w:sz w:val="28"/>
          <w:szCs w:val="28"/>
          <w:lang w:eastAsia="en-US"/>
        </w:rPr>
        <w:t>)</w:t>
      </w:r>
      <w:r w:rsidRPr="00BB45AC">
        <w:rPr>
          <w:rFonts w:eastAsiaTheme="minorHAnsi"/>
          <w:snapToGrid/>
          <w:sz w:val="28"/>
          <w:szCs w:val="28"/>
          <w:lang w:eastAsia="en-US"/>
        </w:rPr>
        <w:t>.</w:t>
      </w:r>
    </w:p>
    <w:p w:rsidR="00581975" w:rsidRDefault="00581975" w:rsidP="001C4D22">
      <w:pPr>
        <w:ind w:firstLine="709"/>
        <w:jc w:val="both"/>
        <w:rPr>
          <w:b/>
          <w:snapToGrid/>
          <w:color w:val="000000"/>
          <w:sz w:val="28"/>
          <w:szCs w:val="28"/>
        </w:rPr>
      </w:pPr>
    </w:p>
    <w:p w:rsidR="00BB45AC" w:rsidRPr="00BB45AC" w:rsidRDefault="00BB45AC" w:rsidP="001C4D22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  <w:r w:rsidRPr="00BB45AC">
        <w:rPr>
          <w:rFonts w:eastAsiaTheme="minorHAnsi"/>
          <w:b/>
          <w:snapToGrid/>
          <w:sz w:val="28"/>
          <w:szCs w:val="28"/>
          <w:lang w:eastAsia="en-US"/>
        </w:rPr>
        <w:t>Какие льготы предусмотрены для пенсионеров?</w:t>
      </w:r>
    </w:p>
    <w:p w:rsidR="00BB45AC" w:rsidRDefault="00BB45AC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BB45AC">
        <w:rPr>
          <w:rFonts w:eastAsiaTheme="minorHAnsi"/>
          <w:snapToGrid/>
          <w:sz w:val="28"/>
          <w:szCs w:val="28"/>
          <w:lang w:eastAsia="en-US"/>
        </w:rPr>
        <w:t xml:space="preserve">Пенсионеры имеют право на льготу по земельному налогу в виде налогового вычета на величину кадастровой стоимости </w:t>
      </w:r>
      <w:r w:rsidR="002960BC" w:rsidRPr="002960BC">
        <w:rPr>
          <w:rFonts w:eastAsiaTheme="minorHAnsi"/>
          <w:snapToGrid/>
          <w:sz w:val="28"/>
          <w:szCs w:val="28"/>
          <w:lang w:eastAsia="en-US"/>
        </w:rPr>
        <w:t xml:space="preserve">600 кв. м </w:t>
      </w:r>
      <w:r w:rsidRPr="00BB45AC">
        <w:rPr>
          <w:rFonts w:eastAsiaTheme="minorHAnsi"/>
          <w:snapToGrid/>
          <w:sz w:val="28"/>
          <w:szCs w:val="28"/>
          <w:lang w:eastAsia="en-US"/>
        </w:rPr>
        <w:t>земельного участка, а также по налогу на имущество физических лиц в виде освобождения от уплаты налога по одному объекту каждого вида, т.е. за одну квартиру, один жилой дом.</w:t>
      </w:r>
    </w:p>
    <w:p w:rsidR="00BB45AC" w:rsidRPr="00BB45AC" w:rsidRDefault="00581975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BB45AC">
        <w:rPr>
          <w:rFonts w:eastAsiaTheme="minorHAnsi"/>
          <w:snapToGrid/>
          <w:sz w:val="28"/>
          <w:szCs w:val="28"/>
          <w:lang w:eastAsia="en-US"/>
        </w:rPr>
        <w:t xml:space="preserve">В связи с проведением пенсионной реформы, в целях сохранения социальных гарантий, граждане </w:t>
      </w:r>
      <w:proofErr w:type="spellStart"/>
      <w:r w:rsidRPr="00BB45AC">
        <w:rPr>
          <w:rFonts w:eastAsiaTheme="minorHAnsi"/>
          <w:snapToGrid/>
          <w:sz w:val="28"/>
          <w:szCs w:val="28"/>
          <w:lang w:eastAsia="en-US"/>
        </w:rPr>
        <w:t>предпенсионного</w:t>
      </w:r>
      <w:proofErr w:type="spellEnd"/>
      <w:r w:rsidRPr="00BB45AC">
        <w:rPr>
          <w:rFonts w:eastAsiaTheme="minorHAnsi"/>
          <w:snapToGrid/>
          <w:sz w:val="28"/>
          <w:szCs w:val="28"/>
          <w:lang w:eastAsia="en-US"/>
        </w:rPr>
        <w:t xml:space="preserve"> возраста начиная с 2019 года, имеют право на такие же налоговые льготы, как пенсионеры.</w:t>
      </w:r>
      <w:r>
        <w:rPr>
          <w:rFonts w:eastAsiaTheme="minorHAnsi"/>
          <w:snapToGrid/>
          <w:sz w:val="28"/>
          <w:szCs w:val="28"/>
          <w:lang w:eastAsia="en-US"/>
        </w:rPr>
        <w:t xml:space="preserve"> К «</w:t>
      </w:r>
      <w:proofErr w:type="spellStart"/>
      <w:r>
        <w:rPr>
          <w:rFonts w:eastAsiaTheme="minorHAnsi"/>
          <w:snapToGrid/>
          <w:sz w:val="28"/>
          <w:szCs w:val="28"/>
          <w:lang w:eastAsia="en-US"/>
        </w:rPr>
        <w:t>предпенсионерам</w:t>
      </w:r>
      <w:proofErr w:type="spellEnd"/>
      <w:r>
        <w:rPr>
          <w:rFonts w:eastAsiaTheme="minorHAnsi"/>
          <w:snapToGrid/>
          <w:sz w:val="28"/>
          <w:szCs w:val="28"/>
          <w:lang w:eastAsia="en-US"/>
        </w:rPr>
        <w:t>» относятся лица,</w:t>
      </w:r>
      <w:r w:rsidR="00BB45AC" w:rsidRPr="00BB45AC">
        <w:rPr>
          <w:rFonts w:eastAsiaTheme="minorHAnsi"/>
          <w:snapToGrid/>
          <w:sz w:val="28"/>
          <w:szCs w:val="28"/>
          <w:lang w:eastAsia="en-US"/>
        </w:rPr>
        <w:t xml:space="preserve"> до назначения пенсии которым осталось 5</w:t>
      </w:r>
      <w:r w:rsidR="002960BC">
        <w:rPr>
          <w:rFonts w:eastAsiaTheme="minorHAnsi"/>
          <w:snapToGrid/>
          <w:sz w:val="28"/>
          <w:szCs w:val="28"/>
          <w:lang w:eastAsia="en-US"/>
        </w:rPr>
        <w:t> </w:t>
      </w:r>
      <w:r w:rsidR="00BB45AC" w:rsidRPr="00BB45AC">
        <w:rPr>
          <w:rFonts w:eastAsiaTheme="minorHAnsi"/>
          <w:snapToGrid/>
          <w:sz w:val="28"/>
          <w:szCs w:val="28"/>
          <w:lang w:eastAsia="en-US"/>
        </w:rPr>
        <w:t>и менее лет (женщины с 55 лет, мужчины с 60 лет).</w:t>
      </w:r>
    </w:p>
    <w:p w:rsidR="00581975" w:rsidRDefault="00581975" w:rsidP="001C4D22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581975" w:rsidRDefault="00581975" w:rsidP="001C4D22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  <w:r>
        <w:rPr>
          <w:rFonts w:eastAsiaTheme="minorHAnsi"/>
          <w:b/>
          <w:snapToGrid/>
          <w:sz w:val="28"/>
          <w:szCs w:val="28"/>
          <w:lang w:eastAsia="en-US"/>
        </w:rPr>
        <w:t>Предусмотрены ли на</w:t>
      </w:r>
      <w:r w:rsidRPr="00BB45AC">
        <w:rPr>
          <w:rFonts w:eastAsiaTheme="minorHAnsi"/>
          <w:b/>
          <w:snapToGrid/>
          <w:sz w:val="28"/>
          <w:szCs w:val="28"/>
          <w:lang w:eastAsia="en-US"/>
        </w:rPr>
        <w:t xml:space="preserve">логовые преференции </w:t>
      </w:r>
      <w:r w:rsidR="00BB45AC" w:rsidRPr="00BB45AC">
        <w:rPr>
          <w:rFonts w:eastAsiaTheme="minorHAnsi"/>
          <w:b/>
          <w:snapToGrid/>
          <w:sz w:val="28"/>
          <w:szCs w:val="28"/>
          <w:lang w:eastAsia="en-US"/>
        </w:rPr>
        <w:t>для многодетных семей</w:t>
      </w:r>
      <w:r>
        <w:rPr>
          <w:rFonts w:eastAsiaTheme="minorHAnsi"/>
          <w:b/>
          <w:snapToGrid/>
          <w:sz w:val="28"/>
          <w:szCs w:val="28"/>
          <w:lang w:eastAsia="en-US"/>
        </w:rPr>
        <w:t>?</w:t>
      </w:r>
    </w:p>
    <w:p w:rsidR="00BB45AC" w:rsidRPr="00BB45AC" w:rsidRDefault="00BB45AC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BB45AC">
        <w:rPr>
          <w:rFonts w:eastAsiaTheme="minorHAnsi"/>
          <w:snapToGrid/>
          <w:sz w:val="28"/>
          <w:szCs w:val="28"/>
          <w:lang w:eastAsia="en-US"/>
        </w:rPr>
        <w:t xml:space="preserve">В настоящее время для граждан, имеющих трех и </w:t>
      </w:r>
      <w:r w:rsidR="0076557B">
        <w:rPr>
          <w:rFonts w:eastAsiaTheme="minorHAnsi"/>
          <w:snapToGrid/>
          <w:sz w:val="28"/>
          <w:szCs w:val="28"/>
          <w:lang w:eastAsia="en-US"/>
        </w:rPr>
        <w:t>более несовершеннолетних детей</w:t>
      </w:r>
      <w:r w:rsidRPr="00BB45AC">
        <w:rPr>
          <w:rFonts w:eastAsiaTheme="minorHAnsi"/>
          <w:snapToGrid/>
          <w:sz w:val="28"/>
          <w:szCs w:val="28"/>
          <w:lang w:eastAsia="en-US"/>
        </w:rPr>
        <w:t>, на федеральном уровне предусмотрены следующие льготы:</w:t>
      </w:r>
    </w:p>
    <w:p w:rsidR="00BB45AC" w:rsidRPr="00BB45AC" w:rsidRDefault="00BB45AC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BB45AC">
        <w:rPr>
          <w:rFonts w:eastAsiaTheme="minorHAnsi"/>
          <w:snapToGrid/>
          <w:sz w:val="28"/>
          <w:szCs w:val="28"/>
          <w:lang w:eastAsia="en-US"/>
        </w:rPr>
        <w:t>- уменьшение налоговой базы по земельному налогу на величину кадастровой стоимости 600 кв. м площади одного земельного участка;</w:t>
      </w:r>
    </w:p>
    <w:p w:rsidR="002960BC" w:rsidRPr="002960BC" w:rsidRDefault="00BB45AC" w:rsidP="002960BC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BB45AC">
        <w:rPr>
          <w:rFonts w:eastAsiaTheme="minorHAnsi"/>
          <w:snapToGrid/>
          <w:sz w:val="28"/>
          <w:szCs w:val="28"/>
          <w:lang w:eastAsia="en-US"/>
        </w:rPr>
        <w:t xml:space="preserve">- дополнительное уменьшение налоговой базы по налогу на имущество на величину кадастровой стоимости 5 кв. м общей площади квартиры (площади части квартиры, комнаты) и 7 кв. м общей площади жилого дома (части жилого дома) в расчете на каждого несовершеннолетнего ребенка. </w:t>
      </w:r>
      <w:r w:rsidR="002960BC" w:rsidRPr="002960BC">
        <w:rPr>
          <w:rFonts w:eastAsiaTheme="minorHAnsi"/>
          <w:snapToGrid/>
          <w:sz w:val="28"/>
          <w:szCs w:val="28"/>
          <w:lang w:eastAsia="en-US"/>
        </w:rPr>
        <w:t>Данный вычет предоставляется как одному, так и второму родителю, имеющему соответствующие объекты налогообложения, в отношении одного объекта каждого вида.</w:t>
      </w:r>
    </w:p>
    <w:p w:rsidR="0076557B" w:rsidRDefault="002960BC" w:rsidP="002960BC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2960BC">
        <w:rPr>
          <w:rFonts w:eastAsiaTheme="minorHAnsi"/>
          <w:snapToGrid/>
          <w:sz w:val="28"/>
          <w:szCs w:val="28"/>
          <w:lang w:eastAsia="en-US"/>
        </w:rPr>
        <w:t xml:space="preserve">В Республике Башкортостан </w:t>
      </w:r>
      <w:r w:rsidR="003C0905">
        <w:rPr>
          <w:rFonts w:eastAsiaTheme="minorHAnsi"/>
          <w:snapToGrid/>
          <w:sz w:val="28"/>
          <w:szCs w:val="28"/>
          <w:lang w:eastAsia="en-US"/>
        </w:rPr>
        <w:t>о</w:t>
      </w:r>
      <w:r w:rsidRPr="002960BC">
        <w:rPr>
          <w:rFonts w:eastAsiaTheme="minorHAnsi"/>
          <w:snapToGrid/>
          <w:sz w:val="28"/>
          <w:szCs w:val="28"/>
          <w:lang w:eastAsia="en-US"/>
        </w:rPr>
        <w:t xml:space="preserve">дин из родителей в многодетной семье может воспользоваться льготой в отношении одного легкового автомобиля мощностью до 150 </w:t>
      </w:r>
      <w:proofErr w:type="spellStart"/>
      <w:r w:rsidRPr="002960BC">
        <w:rPr>
          <w:rFonts w:eastAsiaTheme="minorHAnsi"/>
          <w:snapToGrid/>
          <w:sz w:val="28"/>
          <w:szCs w:val="28"/>
          <w:lang w:eastAsia="en-US"/>
        </w:rPr>
        <w:t>л.с</w:t>
      </w:r>
      <w:proofErr w:type="spellEnd"/>
      <w:r w:rsidRPr="002960BC">
        <w:rPr>
          <w:rFonts w:eastAsiaTheme="minorHAnsi"/>
          <w:snapToGrid/>
          <w:sz w:val="28"/>
          <w:szCs w:val="28"/>
          <w:lang w:eastAsia="en-US"/>
        </w:rPr>
        <w:t xml:space="preserve">., а также одного автобуса с мощностью двигателя до 125 </w:t>
      </w:r>
      <w:proofErr w:type="spellStart"/>
      <w:r w:rsidRPr="002960BC">
        <w:rPr>
          <w:rFonts w:eastAsiaTheme="minorHAnsi"/>
          <w:snapToGrid/>
          <w:sz w:val="28"/>
          <w:szCs w:val="28"/>
          <w:lang w:eastAsia="en-US"/>
        </w:rPr>
        <w:t>л.</w:t>
      </w:r>
      <w:proofErr w:type="gramStart"/>
      <w:r w:rsidRPr="002960BC">
        <w:rPr>
          <w:rFonts w:eastAsiaTheme="minorHAnsi"/>
          <w:snapToGrid/>
          <w:sz w:val="28"/>
          <w:szCs w:val="28"/>
          <w:lang w:eastAsia="en-US"/>
        </w:rPr>
        <w:t>с</w:t>
      </w:r>
      <w:proofErr w:type="spellEnd"/>
      <w:proofErr w:type="gramEnd"/>
      <w:r w:rsidRPr="002960BC">
        <w:rPr>
          <w:rFonts w:eastAsiaTheme="minorHAnsi"/>
          <w:snapToGrid/>
          <w:sz w:val="28"/>
          <w:szCs w:val="28"/>
          <w:lang w:eastAsia="en-US"/>
        </w:rPr>
        <w:t xml:space="preserve">. </w:t>
      </w:r>
    </w:p>
    <w:p w:rsidR="002960BC" w:rsidRDefault="002960BC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2960BC">
        <w:rPr>
          <w:rFonts w:eastAsiaTheme="minorHAnsi"/>
          <w:snapToGrid/>
          <w:sz w:val="28"/>
          <w:szCs w:val="28"/>
          <w:lang w:eastAsia="en-US"/>
        </w:rPr>
        <w:t xml:space="preserve">Льготы по налогу на имущество физических лиц </w:t>
      </w:r>
      <w:r w:rsidR="0076557B" w:rsidRPr="0076557B">
        <w:rPr>
          <w:rFonts w:eastAsiaTheme="minorHAnsi"/>
          <w:snapToGrid/>
          <w:sz w:val="28"/>
          <w:szCs w:val="28"/>
          <w:lang w:eastAsia="en-US"/>
        </w:rPr>
        <w:t xml:space="preserve">для </w:t>
      </w:r>
      <w:r w:rsidR="0076557B">
        <w:rPr>
          <w:rFonts w:eastAsiaTheme="minorHAnsi"/>
          <w:snapToGrid/>
          <w:sz w:val="28"/>
          <w:szCs w:val="28"/>
          <w:lang w:eastAsia="en-US"/>
        </w:rPr>
        <w:t xml:space="preserve">членов </w:t>
      </w:r>
      <w:r w:rsidR="0076557B" w:rsidRPr="0076557B">
        <w:rPr>
          <w:rFonts w:eastAsiaTheme="minorHAnsi"/>
          <w:snapToGrid/>
          <w:sz w:val="28"/>
          <w:szCs w:val="28"/>
          <w:lang w:eastAsia="en-US"/>
        </w:rPr>
        <w:t xml:space="preserve">многодетных семей </w:t>
      </w:r>
      <w:r w:rsidRPr="002960BC">
        <w:rPr>
          <w:rFonts w:eastAsiaTheme="minorHAnsi"/>
          <w:snapToGrid/>
          <w:sz w:val="28"/>
          <w:szCs w:val="28"/>
          <w:lang w:eastAsia="en-US"/>
        </w:rPr>
        <w:t xml:space="preserve">дополнительно устанавливаются решениями местных органов власти. </w:t>
      </w:r>
      <w:r w:rsidRPr="002960BC">
        <w:rPr>
          <w:rFonts w:eastAsiaTheme="minorHAnsi"/>
          <w:snapToGrid/>
          <w:sz w:val="28"/>
          <w:szCs w:val="28"/>
          <w:lang w:eastAsia="en-US"/>
        </w:rPr>
        <w:lastRenderedPageBreak/>
        <w:t>Например, в г.</w:t>
      </w:r>
      <w:r w:rsidR="0076557B">
        <w:rPr>
          <w:rFonts w:eastAsiaTheme="minorHAnsi"/>
          <w:snapToGrid/>
          <w:sz w:val="28"/>
          <w:szCs w:val="28"/>
          <w:lang w:eastAsia="en-US"/>
        </w:rPr>
        <w:t> </w:t>
      </w:r>
      <w:r w:rsidRPr="002960BC">
        <w:rPr>
          <w:rFonts w:eastAsiaTheme="minorHAnsi"/>
          <w:snapToGrid/>
          <w:sz w:val="28"/>
          <w:szCs w:val="28"/>
          <w:lang w:eastAsia="en-US"/>
        </w:rPr>
        <w:t>Уфа родители и дети до 18 лет в многодетных семьях</w:t>
      </w:r>
      <w:r w:rsidR="0076557B">
        <w:rPr>
          <w:rFonts w:eastAsiaTheme="minorHAnsi"/>
          <w:snapToGrid/>
          <w:sz w:val="28"/>
          <w:szCs w:val="28"/>
          <w:lang w:eastAsia="en-US"/>
        </w:rPr>
        <w:t>, проживающие совместно,</w:t>
      </w:r>
      <w:r w:rsidRPr="002960BC">
        <w:rPr>
          <w:rFonts w:eastAsiaTheme="minorHAnsi"/>
          <w:snapToGrid/>
          <w:sz w:val="28"/>
          <w:szCs w:val="28"/>
          <w:lang w:eastAsia="en-US"/>
        </w:rPr>
        <w:t xml:space="preserve"> освобождаются от уплаты налога на имущество физических лиц за одну квартиру либо жилой дом.</w:t>
      </w:r>
    </w:p>
    <w:p w:rsidR="00A44588" w:rsidRDefault="00A44588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</w:p>
    <w:p w:rsidR="00A44588" w:rsidRPr="00A44588" w:rsidRDefault="00A44588" w:rsidP="001C4D22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  <w:r w:rsidRPr="00A44588">
        <w:rPr>
          <w:rFonts w:eastAsiaTheme="minorHAnsi"/>
          <w:b/>
          <w:snapToGrid/>
          <w:sz w:val="28"/>
          <w:szCs w:val="28"/>
          <w:lang w:eastAsia="en-US"/>
        </w:rPr>
        <w:t xml:space="preserve">Есть ли льготы для </w:t>
      </w:r>
      <w:r w:rsidR="00030299">
        <w:rPr>
          <w:rFonts w:eastAsiaTheme="minorHAnsi"/>
          <w:b/>
          <w:snapToGrid/>
          <w:sz w:val="28"/>
          <w:szCs w:val="28"/>
          <w:lang w:eastAsia="en-US"/>
        </w:rPr>
        <w:t xml:space="preserve">участников </w:t>
      </w:r>
      <w:r w:rsidR="00F96184" w:rsidRPr="00F96184">
        <w:rPr>
          <w:rFonts w:eastAsiaTheme="minorHAnsi"/>
          <w:b/>
          <w:snapToGrid/>
          <w:sz w:val="28"/>
          <w:szCs w:val="28"/>
          <w:lang w:eastAsia="en-US"/>
        </w:rPr>
        <w:t>специальной военной операции</w:t>
      </w:r>
      <w:r w:rsidR="00F96184">
        <w:rPr>
          <w:rFonts w:eastAsiaTheme="minorHAnsi"/>
          <w:b/>
          <w:snapToGrid/>
          <w:sz w:val="28"/>
          <w:szCs w:val="28"/>
          <w:lang w:eastAsia="en-US"/>
        </w:rPr>
        <w:t xml:space="preserve"> (СВО)</w:t>
      </w:r>
      <w:r w:rsidRPr="00A44588">
        <w:rPr>
          <w:rFonts w:eastAsiaTheme="minorHAnsi"/>
          <w:b/>
          <w:snapToGrid/>
          <w:sz w:val="28"/>
          <w:szCs w:val="28"/>
          <w:lang w:eastAsia="en-US"/>
        </w:rPr>
        <w:t>?</w:t>
      </w:r>
    </w:p>
    <w:p w:rsidR="00872E83" w:rsidRDefault="00F96184" w:rsidP="00337AFA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>
        <w:rPr>
          <w:rFonts w:eastAsiaTheme="minorHAnsi"/>
          <w:snapToGrid/>
          <w:sz w:val="28"/>
          <w:szCs w:val="28"/>
          <w:lang w:eastAsia="en-US"/>
        </w:rPr>
        <w:t xml:space="preserve">Для участников СВО, </w:t>
      </w:r>
      <w:r w:rsidR="00257A26">
        <w:rPr>
          <w:rFonts w:eastAsiaTheme="minorHAnsi"/>
          <w:snapToGrid/>
          <w:sz w:val="28"/>
          <w:szCs w:val="28"/>
          <w:lang w:eastAsia="en-US"/>
        </w:rPr>
        <w:t xml:space="preserve">в том числе мобилизованных граждан, </w:t>
      </w:r>
      <w:r>
        <w:rPr>
          <w:rFonts w:eastAsiaTheme="minorHAnsi"/>
          <w:snapToGrid/>
          <w:sz w:val="28"/>
          <w:szCs w:val="28"/>
          <w:lang w:eastAsia="en-US"/>
        </w:rPr>
        <w:t>ветеранов и инвалидов боевых действий</w:t>
      </w:r>
      <w:r w:rsidR="00872E83">
        <w:rPr>
          <w:rFonts w:eastAsiaTheme="minorHAnsi"/>
          <w:snapToGrid/>
          <w:sz w:val="28"/>
          <w:szCs w:val="28"/>
          <w:lang w:eastAsia="en-US"/>
        </w:rPr>
        <w:t xml:space="preserve">, </w:t>
      </w:r>
      <w:r w:rsidR="004837D5">
        <w:rPr>
          <w:rFonts w:eastAsiaTheme="minorHAnsi"/>
          <w:snapToGrid/>
          <w:sz w:val="28"/>
          <w:szCs w:val="28"/>
          <w:lang w:eastAsia="en-US"/>
        </w:rPr>
        <w:t xml:space="preserve">военнослужащих </w:t>
      </w:r>
      <w:r w:rsidR="00872E83">
        <w:rPr>
          <w:rFonts w:eastAsiaTheme="minorHAnsi"/>
          <w:snapToGrid/>
          <w:sz w:val="28"/>
          <w:szCs w:val="28"/>
          <w:lang w:eastAsia="en-US"/>
        </w:rPr>
        <w:t>и членов их семей</w:t>
      </w:r>
      <w:r w:rsidR="004837D5">
        <w:rPr>
          <w:rFonts w:eastAsiaTheme="minorHAnsi"/>
          <w:snapToGrid/>
          <w:sz w:val="28"/>
          <w:szCs w:val="28"/>
          <w:lang w:eastAsia="en-US"/>
        </w:rPr>
        <w:t xml:space="preserve">, </w:t>
      </w:r>
      <w:r w:rsidR="004837D5" w:rsidRPr="004837D5">
        <w:rPr>
          <w:rFonts w:eastAsiaTheme="minorHAnsi"/>
          <w:snapToGrid/>
          <w:sz w:val="28"/>
          <w:szCs w:val="28"/>
          <w:lang w:eastAsia="en-US"/>
        </w:rPr>
        <w:t>член</w:t>
      </w:r>
      <w:r w:rsidR="004837D5">
        <w:rPr>
          <w:rFonts w:eastAsiaTheme="minorHAnsi"/>
          <w:snapToGrid/>
          <w:sz w:val="28"/>
          <w:szCs w:val="28"/>
          <w:lang w:eastAsia="en-US"/>
        </w:rPr>
        <w:t>ов</w:t>
      </w:r>
      <w:r w:rsidR="004837D5" w:rsidRPr="004837D5">
        <w:rPr>
          <w:rFonts w:eastAsiaTheme="minorHAnsi"/>
          <w:snapToGrid/>
          <w:sz w:val="28"/>
          <w:szCs w:val="28"/>
          <w:lang w:eastAsia="en-US"/>
        </w:rPr>
        <w:t xml:space="preserve"> семей военнослужащих, потерявших кормильца,</w:t>
      </w:r>
      <w:r w:rsidR="00872E83">
        <w:rPr>
          <w:rFonts w:eastAsiaTheme="minorHAnsi"/>
          <w:snapToGrid/>
          <w:sz w:val="28"/>
          <w:szCs w:val="28"/>
          <w:lang w:eastAsia="en-US"/>
        </w:rPr>
        <w:t xml:space="preserve"> предусмотрен широкий спектр налоговых льгот</w:t>
      </w:r>
      <w:r w:rsidR="004837D5">
        <w:rPr>
          <w:rFonts w:eastAsiaTheme="minorHAnsi"/>
          <w:snapToGrid/>
          <w:sz w:val="28"/>
          <w:szCs w:val="28"/>
          <w:lang w:eastAsia="en-US"/>
        </w:rPr>
        <w:t xml:space="preserve"> по имущественным налогам </w:t>
      </w:r>
      <w:r w:rsidR="00872E83">
        <w:rPr>
          <w:rFonts w:eastAsiaTheme="minorHAnsi"/>
          <w:snapToGrid/>
          <w:sz w:val="28"/>
          <w:szCs w:val="28"/>
          <w:lang w:eastAsia="en-US"/>
        </w:rPr>
        <w:t xml:space="preserve">в зависимости от статуса. </w:t>
      </w:r>
      <w:r w:rsidR="00872E83" w:rsidRPr="00872E83">
        <w:rPr>
          <w:rFonts w:eastAsiaTheme="minorHAnsi"/>
          <w:snapToGrid/>
          <w:sz w:val="28"/>
          <w:szCs w:val="28"/>
          <w:lang w:eastAsia="en-US"/>
        </w:rPr>
        <w:t xml:space="preserve">Ознакомиться с </w:t>
      </w:r>
      <w:r w:rsidR="00872E83">
        <w:rPr>
          <w:rFonts w:eastAsiaTheme="minorHAnsi"/>
          <w:snapToGrid/>
          <w:sz w:val="28"/>
          <w:szCs w:val="28"/>
          <w:lang w:eastAsia="en-US"/>
        </w:rPr>
        <w:t xml:space="preserve">их </w:t>
      </w:r>
      <w:r w:rsidR="00872E83" w:rsidRPr="00872E83">
        <w:rPr>
          <w:rFonts w:eastAsiaTheme="minorHAnsi"/>
          <w:snapToGrid/>
          <w:sz w:val="28"/>
          <w:szCs w:val="28"/>
          <w:lang w:eastAsia="en-US"/>
        </w:rPr>
        <w:t>полным перечнем можно с помощью интернет - сервиса ФНС России «Справочная информация о ставках и льготах по имущественным налогам» (www.nalog.gov.ru).</w:t>
      </w:r>
    </w:p>
    <w:p w:rsidR="00A44588" w:rsidRDefault="00337AFA" w:rsidP="00337AFA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proofErr w:type="gramStart"/>
      <w:r w:rsidRPr="00337AFA">
        <w:rPr>
          <w:rFonts w:eastAsiaTheme="minorHAnsi"/>
          <w:snapToGrid/>
          <w:sz w:val="28"/>
          <w:szCs w:val="28"/>
          <w:lang w:eastAsia="en-US"/>
        </w:rPr>
        <w:t xml:space="preserve">В отличие от мобилизованных граждан сведения, о которых уже получены налоговым органом, если данной льготой планируют </w:t>
      </w:r>
      <w:r w:rsidR="00257A26">
        <w:rPr>
          <w:rFonts w:eastAsiaTheme="minorHAnsi"/>
          <w:snapToGrid/>
          <w:sz w:val="28"/>
          <w:szCs w:val="28"/>
          <w:lang w:eastAsia="en-US"/>
        </w:rPr>
        <w:t>воспользоваться военнослужащие и/или члены их семей</w:t>
      </w:r>
      <w:r w:rsidRPr="00337AFA">
        <w:rPr>
          <w:rFonts w:eastAsiaTheme="minorHAnsi"/>
          <w:snapToGrid/>
          <w:sz w:val="28"/>
          <w:szCs w:val="28"/>
          <w:lang w:eastAsia="en-US"/>
        </w:rPr>
        <w:t>, то необходимо направить соответствующее заявление по утвержденной форме, с приложением копии свидетельства о заключении брака или свидетельства о рождении, а также копии документа удостоверяющего личность военнослужащего и справки о прохождении военной службы, выданной уполномоченным органом.</w:t>
      </w:r>
      <w:proofErr w:type="gramEnd"/>
    </w:p>
    <w:p w:rsidR="00A44588" w:rsidRDefault="00A44588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</w:p>
    <w:p w:rsidR="00A44588" w:rsidRPr="00A44588" w:rsidRDefault="00A44588" w:rsidP="001C4D22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  <w:r w:rsidRPr="00A44588">
        <w:rPr>
          <w:rFonts w:eastAsiaTheme="minorHAnsi"/>
          <w:b/>
          <w:snapToGrid/>
          <w:sz w:val="28"/>
          <w:szCs w:val="28"/>
          <w:lang w:eastAsia="en-US"/>
        </w:rPr>
        <w:t>Основные изменения в законодательстве по льготам по сравнению с предыдущим налоговым периодом?</w:t>
      </w:r>
    </w:p>
    <w:p w:rsidR="00A44588" w:rsidRDefault="008A5D3C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8A5D3C">
        <w:rPr>
          <w:rFonts w:eastAsiaTheme="minorHAnsi"/>
          <w:snapToGrid/>
          <w:sz w:val="28"/>
          <w:szCs w:val="28"/>
          <w:lang w:eastAsia="en-US"/>
        </w:rPr>
        <w:t xml:space="preserve">С 2025 года в Республике Башкортостан пониженная ставка транспортного налога будет применяться только при отсутствии </w:t>
      </w:r>
      <w:r w:rsidR="00147048">
        <w:rPr>
          <w:rFonts w:eastAsiaTheme="minorHAnsi"/>
          <w:snapToGrid/>
          <w:sz w:val="28"/>
          <w:szCs w:val="28"/>
          <w:lang w:eastAsia="en-US"/>
        </w:rPr>
        <w:t xml:space="preserve">у собственника транспортного средства </w:t>
      </w:r>
      <w:r w:rsidRPr="008A5D3C">
        <w:rPr>
          <w:rFonts w:eastAsiaTheme="minorHAnsi"/>
          <w:snapToGrid/>
          <w:sz w:val="28"/>
          <w:szCs w:val="28"/>
          <w:lang w:eastAsia="en-US"/>
        </w:rPr>
        <w:t xml:space="preserve">задолженности по налогам. </w:t>
      </w:r>
    </w:p>
    <w:p w:rsidR="008A5D3C" w:rsidRDefault="008A5D3C" w:rsidP="008A5D3C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8A5D3C">
        <w:rPr>
          <w:rFonts w:eastAsiaTheme="minorHAnsi"/>
          <w:snapToGrid/>
          <w:sz w:val="28"/>
          <w:szCs w:val="28"/>
          <w:lang w:eastAsia="en-US"/>
        </w:rPr>
        <w:t xml:space="preserve">Например, если транспортный налог за автомобиль </w:t>
      </w:r>
      <w:proofErr w:type="spellStart"/>
      <w:r w:rsidRPr="008A5D3C">
        <w:rPr>
          <w:rFonts w:eastAsiaTheme="minorHAnsi"/>
          <w:snapToGrid/>
          <w:sz w:val="28"/>
          <w:szCs w:val="28"/>
          <w:lang w:eastAsia="en-US"/>
        </w:rPr>
        <w:t>Lada</w:t>
      </w:r>
      <w:proofErr w:type="spellEnd"/>
      <w:r w:rsidRPr="008A5D3C">
        <w:rPr>
          <w:rFonts w:eastAsiaTheme="minorHAnsi"/>
          <w:snapToGrid/>
          <w:sz w:val="28"/>
          <w:szCs w:val="28"/>
          <w:lang w:eastAsia="en-US"/>
        </w:rPr>
        <w:t xml:space="preserve"> </w:t>
      </w:r>
      <w:proofErr w:type="spellStart"/>
      <w:r w:rsidRPr="008A5D3C">
        <w:rPr>
          <w:rFonts w:eastAsiaTheme="minorHAnsi"/>
          <w:snapToGrid/>
          <w:sz w:val="28"/>
          <w:szCs w:val="28"/>
          <w:lang w:eastAsia="en-US"/>
        </w:rPr>
        <w:t>Granta</w:t>
      </w:r>
      <w:proofErr w:type="spellEnd"/>
      <w:r w:rsidRPr="008A5D3C">
        <w:rPr>
          <w:rFonts w:eastAsiaTheme="minorHAnsi"/>
          <w:snapToGrid/>
          <w:sz w:val="28"/>
          <w:szCs w:val="28"/>
          <w:lang w:eastAsia="en-US"/>
        </w:rPr>
        <w:t xml:space="preserve"> </w:t>
      </w:r>
      <w:proofErr w:type="gramStart"/>
      <w:r w:rsidRPr="008A5D3C">
        <w:rPr>
          <w:rFonts w:eastAsiaTheme="minorHAnsi"/>
          <w:snapToGrid/>
          <w:sz w:val="28"/>
          <w:szCs w:val="28"/>
          <w:lang w:eastAsia="en-US"/>
        </w:rPr>
        <w:t>с</w:t>
      </w:r>
      <w:proofErr w:type="gramEnd"/>
      <w:r w:rsidRPr="008A5D3C">
        <w:rPr>
          <w:rFonts w:eastAsiaTheme="minorHAnsi"/>
          <w:snapToGrid/>
          <w:sz w:val="28"/>
          <w:szCs w:val="28"/>
          <w:lang w:eastAsia="en-US"/>
        </w:rPr>
        <w:t xml:space="preserve"> мощностью двигателя 87 </w:t>
      </w:r>
      <w:proofErr w:type="spellStart"/>
      <w:r w:rsidRPr="008A5D3C">
        <w:rPr>
          <w:rFonts w:eastAsiaTheme="minorHAnsi"/>
          <w:snapToGrid/>
          <w:sz w:val="28"/>
          <w:szCs w:val="28"/>
          <w:lang w:eastAsia="en-US"/>
        </w:rPr>
        <w:t>л.</w:t>
      </w:r>
      <w:proofErr w:type="gramStart"/>
      <w:r w:rsidRPr="008A5D3C">
        <w:rPr>
          <w:rFonts w:eastAsiaTheme="minorHAnsi"/>
          <w:snapToGrid/>
          <w:sz w:val="28"/>
          <w:szCs w:val="28"/>
          <w:lang w:eastAsia="en-US"/>
        </w:rPr>
        <w:t>с</w:t>
      </w:r>
      <w:proofErr w:type="spellEnd"/>
      <w:proofErr w:type="gramEnd"/>
      <w:r w:rsidRPr="008A5D3C">
        <w:rPr>
          <w:rFonts w:eastAsiaTheme="minorHAnsi"/>
          <w:snapToGrid/>
          <w:sz w:val="28"/>
          <w:szCs w:val="28"/>
          <w:lang w:eastAsia="en-US"/>
        </w:rPr>
        <w:t xml:space="preserve">. </w:t>
      </w:r>
      <w:proofErr w:type="gramStart"/>
      <w:r w:rsidRPr="008A5D3C">
        <w:rPr>
          <w:rFonts w:eastAsiaTheme="minorHAnsi"/>
          <w:snapToGrid/>
          <w:sz w:val="28"/>
          <w:szCs w:val="28"/>
          <w:lang w:eastAsia="en-US"/>
        </w:rPr>
        <w:t>по</w:t>
      </w:r>
      <w:proofErr w:type="gramEnd"/>
      <w:r w:rsidRPr="008A5D3C">
        <w:rPr>
          <w:rFonts w:eastAsiaTheme="minorHAnsi"/>
          <w:snapToGrid/>
          <w:sz w:val="28"/>
          <w:szCs w:val="28"/>
          <w:lang w:eastAsia="en-US"/>
        </w:rPr>
        <w:t xml:space="preserve"> пониженной ставке составляет 870 рублей за год, то должнику придется уплатить уже 2 175 рублей. </w:t>
      </w:r>
    </w:p>
    <w:p w:rsidR="00147048" w:rsidRDefault="008A5D3C" w:rsidP="008A5D3C">
      <w:pPr>
        <w:autoSpaceDE w:val="0"/>
        <w:autoSpaceDN w:val="0"/>
        <w:adjustRightInd w:val="0"/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>
        <w:rPr>
          <w:rFonts w:eastAsiaTheme="minorHAnsi"/>
          <w:snapToGrid/>
          <w:sz w:val="28"/>
          <w:szCs w:val="28"/>
          <w:lang w:eastAsia="en-US"/>
        </w:rPr>
        <w:t>Также</w:t>
      </w:r>
      <w:r w:rsidR="00147048">
        <w:rPr>
          <w:rFonts w:eastAsiaTheme="minorHAnsi"/>
          <w:snapToGrid/>
          <w:sz w:val="28"/>
          <w:szCs w:val="28"/>
          <w:lang w:eastAsia="en-US"/>
        </w:rPr>
        <w:t xml:space="preserve"> с 2025 года отменен ряд налоговых льгот по транспортному налогу:</w:t>
      </w:r>
    </w:p>
    <w:p w:rsidR="008A5D3C" w:rsidRDefault="00147048" w:rsidP="008A5D3C">
      <w:pPr>
        <w:autoSpaceDE w:val="0"/>
        <w:autoSpaceDN w:val="0"/>
        <w:adjustRightInd w:val="0"/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>
        <w:rPr>
          <w:rFonts w:eastAsiaTheme="minorHAnsi"/>
          <w:snapToGrid/>
          <w:sz w:val="28"/>
          <w:szCs w:val="28"/>
          <w:lang w:eastAsia="en-US"/>
        </w:rPr>
        <w:t>- </w:t>
      </w:r>
      <w:r w:rsidR="008A5D3C" w:rsidRPr="008A5D3C">
        <w:rPr>
          <w:rFonts w:eastAsiaTheme="minorHAnsi"/>
          <w:snapToGrid/>
          <w:sz w:val="28"/>
          <w:szCs w:val="28"/>
          <w:lang w:eastAsia="en-US"/>
        </w:rPr>
        <w:t>льгота в виде снижения транспортного налога на 50% по автомобилям легковым, оснащенным только электрическим двигателем</w:t>
      </w:r>
      <w:r w:rsidR="008A5D3C">
        <w:rPr>
          <w:rFonts w:eastAsiaTheme="minorHAnsi"/>
          <w:snapToGrid/>
          <w:sz w:val="28"/>
          <w:szCs w:val="28"/>
          <w:lang w:eastAsia="en-US"/>
        </w:rPr>
        <w:t xml:space="preserve">, и </w:t>
      </w:r>
      <w:r w:rsidR="008A5D3C">
        <w:rPr>
          <w:snapToGrid/>
          <w:sz w:val="28"/>
          <w:szCs w:val="28"/>
        </w:rPr>
        <w:t>транспортным средствам, использующим природный газ в качестве моторного топлива</w:t>
      </w:r>
      <w:r w:rsidR="008A5D3C" w:rsidRPr="008A5D3C">
        <w:rPr>
          <w:rFonts w:eastAsiaTheme="minorHAnsi"/>
          <w:snapToGrid/>
          <w:sz w:val="28"/>
          <w:szCs w:val="28"/>
          <w:lang w:eastAsia="en-US"/>
        </w:rPr>
        <w:t>.</w:t>
      </w:r>
    </w:p>
    <w:p w:rsidR="00147048" w:rsidRDefault="00147048" w:rsidP="00147048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>
        <w:rPr>
          <w:rFonts w:eastAsiaTheme="minorHAnsi"/>
          <w:snapToGrid/>
          <w:sz w:val="28"/>
          <w:szCs w:val="28"/>
          <w:lang w:eastAsia="en-US"/>
        </w:rPr>
        <w:t>- льгота</w:t>
      </w:r>
      <w:r w:rsidRPr="002960BC">
        <w:rPr>
          <w:rFonts w:eastAsiaTheme="minorHAnsi"/>
          <w:snapToGrid/>
          <w:sz w:val="28"/>
          <w:szCs w:val="28"/>
          <w:lang w:eastAsia="en-US"/>
        </w:rPr>
        <w:t xml:space="preserve"> для многодетных семей </w:t>
      </w:r>
      <w:r>
        <w:rPr>
          <w:rFonts w:eastAsiaTheme="minorHAnsi"/>
          <w:snapToGrid/>
          <w:sz w:val="28"/>
          <w:szCs w:val="28"/>
          <w:lang w:eastAsia="en-US"/>
        </w:rPr>
        <w:t xml:space="preserve">в виде </w:t>
      </w:r>
      <w:r w:rsidRPr="002960BC">
        <w:rPr>
          <w:rFonts w:eastAsiaTheme="minorHAnsi"/>
          <w:snapToGrid/>
          <w:sz w:val="28"/>
          <w:szCs w:val="28"/>
          <w:lang w:eastAsia="en-US"/>
        </w:rPr>
        <w:t>снижен</w:t>
      </w:r>
      <w:r>
        <w:rPr>
          <w:rFonts w:eastAsiaTheme="minorHAnsi"/>
          <w:snapToGrid/>
          <w:sz w:val="28"/>
          <w:szCs w:val="28"/>
          <w:lang w:eastAsia="en-US"/>
        </w:rPr>
        <w:t>ия</w:t>
      </w:r>
      <w:r w:rsidRPr="002960BC">
        <w:rPr>
          <w:rFonts w:eastAsiaTheme="minorHAnsi"/>
          <w:snapToGrid/>
          <w:sz w:val="28"/>
          <w:szCs w:val="28"/>
          <w:lang w:eastAsia="en-US"/>
        </w:rPr>
        <w:t xml:space="preserve"> транспортн</w:t>
      </w:r>
      <w:r>
        <w:rPr>
          <w:rFonts w:eastAsiaTheme="minorHAnsi"/>
          <w:snapToGrid/>
          <w:sz w:val="28"/>
          <w:szCs w:val="28"/>
          <w:lang w:eastAsia="en-US"/>
        </w:rPr>
        <w:t>ого</w:t>
      </w:r>
      <w:r w:rsidRPr="002960BC">
        <w:rPr>
          <w:rFonts w:eastAsiaTheme="minorHAnsi"/>
          <w:snapToGrid/>
          <w:sz w:val="28"/>
          <w:szCs w:val="28"/>
          <w:lang w:eastAsia="en-US"/>
        </w:rPr>
        <w:t xml:space="preserve"> налог</w:t>
      </w:r>
      <w:r>
        <w:rPr>
          <w:rFonts w:eastAsiaTheme="minorHAnsi"/>
          <w:snapToGrid/>
          <w:sz w:val="28"/>
          <w:szCs w:val="28"/>
          <w:lang w:eastAsia="en-US"/>
        </w:rPr>
        <w:t>а</w:t>
      </w:r>
      <w:r w:rsidRPr="002960BC">
        <w:rPr>
          <w:rFonts w:eastAsiaTheme="minorHAnsi"/>
          <w:snapToGrid/>
          <w:sz w:val="28"/>
          <w:szCs w:val="28"/>
          <w:lang w:eastAsia="en-US"/>
        </w:rPr>
        <w:t xml:space="preserve"> на 50% на автомобили с мощностью двигателя от 150 до 200 </w:t>
      </w:r>
      <w:proofErr w:type="spellStart"/>
      <w:r w:rsidRPr="002960BC">
        <w:rPr>
          <w:rFonts w:eastAsiaTheme="minorHAnsi"/>
          <w:snapToGrid/>
          <w:sz w:val="28"/>
          <w:szCs w:val="28"/>
          <w:lang w:eastAsia="en-US"/>
        </w:rPr>
        <w:t>л.</w:t>
      </w:r>
      <w:proofErr w:type="gramStart"/>
      <w:r w:rsidRPr="002960BC">
        <w:rPr>
          <w:rFonts w:eastAsiaTheme="minorHAnsi"/>
          <w:snapToGrid/>
          <w:sz w:val="28"/>
          <w:szCs w:val="28"/>
          <w:lang w:eastAsia="en-US"/>
        </w:rPr>
        <w:t>с</w:t>
      </w:r>
      <w:proofErr w:type="spellEnd"/>
      <w:proofErr w:type="gramEnd"/>
      <w:r w:rsidRPr="002960BC">
        <w:rPr>
          <w:rFonts w:eastAsiaTheme="minorHAnsi"/>
          <w:snapToGrid/>
          <w:sz w:val="28"/>
          <w:szCs w:val="28"/>
          <w:lang w:eastAsia="en-US"/>
        </w:rPr>
        <w:t>.</w:t>
      </w:r>
    </w:p>
    <w:p w:rsidR="002960BC" w:rsidRDefault="002960BC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</w:p>
    <w:p w:rsidR="00BB45AC" w:rsidRPr="00BB45AC" w:rsidRDefault="00581975" w:rsidP="001C4D22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  <w:r>
        <w:rPr>
          <w:rFonts w:eastAsiaTheme="minorHAnsi"/>
          <w:b/>
          <w:snapToGrid/>
          <w:sz w:val="28"/>
          <w:szCs w:val="28"/>
          <w:lang w:eastAsia="en-US"/>
        </w:rPr>
        <w:t>П</w:t>
      </w:r>
      <w:r w:rsidR="00BB45AC" w:rsidRPr="00BB45AC">
        <w:rPr>
          <w:rFonts w:eastAsiaTheme="minorHAnsi"/>
          <w:b/>
          <w:snapToGrid/>
          <w:sz w:val="28"/>
          <w:szCs w:val="28"/>
          <w:lang w:eastAsia="en-US"/>
        </w:rPr>
        <w:t>оряд</w:t>
      </w:r>
      <w:r>
        <w:rPr>
          <w:rFonts w:eastAsiaTheme="minorHAnsi"/>
          <w:b/>
          <w:snapToGrid/>
          <w:sz w:val="28"/>
          <w:szCs w:val="28"/>
          <w:lang w:eastAsia="en-US"/>
        </w:rPr>
        <w:t>ок предоставления налоговых льгот</w:t>
      </w:r>
      <w:r w:rsidR="002960BC">
        <w:rPr>
          <w:rFonts w:eastAsiaTheme="minorHAnsi"/>
          <w:b/>
          <w:snapToGrid/>
          <w:sz w:val="28"/>
          <w:szCs w:val="28"/>
          <w:lang w:eastAsia="en-US"/>
        </w:rPr>
        <w:t>?</w:t>
      </w:r>
    </w:p>
    <w:p w:rsidR="00BB45AC" w:rsidRPr="00BB45AC" w:rsidRDefault="00BB45AC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BB45AC">
        <w:rPr>
          <w:rFonts w:eastAsiaTheme="minorHAnsi"/>
          <w:snapToGrid/>
          <w:sz w:val="28"/>
          <w:szCs w:val="28"/>
          <w:lang w:eastAsia="en-US"/>
        </w:rPr>
        <w:t xml:space="preserve">Информация об отдельных категориях льготников поступает в налоговые органы от других органов исполнительной власти: о пенсионерах, </w:t>
      </w:r>
      <w:proofErr w:type="spellStart"/>
      <w:r w:rsidRPr="00BB45AC">
        <w:rPr>
          <w:rFonts w:eastAsiaTheme="minorHAnsi"/>
          <w:snapToGrid/>
          <w:sz w:val="28"/>
          <w:szCs w:val="28"/>
          <w:lang w:eastAsia="en-US"/>
        </w:rPr>
        <w:t>предпенсионерах</w:t>
      </w:r>
      <w:proofErr w:type="spellEnd"/>
      <w:r w:rsidRPr="00BB45AC">
        <w:rPr>
          <w:rFonts w:eastAsiaTheme="minorHAnsi"/>
          <w:snapToGrid/>
          <w:sz w:val="28"/>
          <w:szCs w:val="28"/>
          <w:lang w:eastAsia="en-US"/>
        </w:rPr>
        <w:t xml:space="preserve"> и инвалидах – от </w:t>
      </w:r>
      <w:r w:rsidR="002960BC">
        <w:rPr>
          <w:rFonts w:eastAsiaTheme="minorHAnsi"/>
          <w:snapToGrid/>
          <w:sz w:val="28"/>
          <w:szCs w:val="28"/>
          <w:lang w:eastAsia="en-US"/>
        </w:rPr>
        <w:t xml:space="preserve">Социального фонда России (ранее – </w:t>
      </w:r>
      <w:r w:rsidRPr="00BB45AC">
        <w:rPr>
          <w:rFonts w:eastAsiaTheme="minorHAnsi"/>
          <w:snapToGrid/>
          <w:sz w:val="28"/>
          <w:szCs w:val="28"/>
          <w:lang w:eastAsia="en-US"/>
        </w:rPr>
        <w:t>ПФР</w:t>
      </w:r>
      <w:r w:rsidR="002960BC">
        <w:rPr>
          <w:rFonts w:eastAsiaTheme="minorHAnsi"/>
          <w:snapToGrid/>
          <w:sz w:val="28"/>
          <w:szCs w:val="28"/>
          <w:lang w:eastAsia="en-US"/>
        </w:rPr>
        <w:t>)</w:t>
      </w:r>
      <w:r w:rsidRPr="00BB45AC">
        <w:rPr>
          <w:rFonts w:eastAsiaTheme="minorHAnsi"/>
          <w:snapToGrid/>
          <w:sz w:val="28"/>
          <w:szCs w:val="28"/>
          <w:lang w:eastAsia="en-US"/>
        </w:rPr>
        <w:t xml:space="preserve">; о лицах, имеющих трех и более несовершеннолетних детей – от органов соцзащиты. На основании этих сведений в </w:t>
      </w:r>
      <w:r w:rsidR="00C2718F">
        <w:rPr>
          <w:rFonts w:eastAsiaTheme="minorHAnsi"/>
          <w:snapToGrid/>
          <w:sz w:val="28"/>
          <w:szCs w:val="28"/>
          <w:lang w:eastAsia="en-US"/>
        </w:rPr>
        <w:t>проактивном (</w:t>
      </w:r>
      <w:proofErr w:type="spellStart"/>
      <w:r w:rsidRPr="00BB45AC">
        <w:rPr>
          <w:rFonts w:eastAsiaTheme="minorHAnsi"/>
          <w:snapToGrid/>
          <w:sz w:val="28"/>
          <w:szCs w:val="28"/>
          <w:lang w:eastAsia="en-US"/>
        </w:rPr>
        <w:t>беззаявительном</w:t>
      </w:r>
      <w:proofErr w:type="spellEnd"/>
      <w:r w:rsidR="00C2718F">
        <w:rPr>
          <w:rFonts w:eastAsiaTheme="minorHAnsi"/>
          <w:snapToGrid/>
          <w:sz w:val="28"/>
          <w:szCs w:val="28"/>
          <w:lang w:eastAsia="en-US"/>
        </w:rPr>
        <w:t>)</w:t>
      </w:r>
      <w:r w:rsidRPr="00BB45AC">
        <w:rPr>
          <w:rFonts w:eastAsiaTheme="minorHAnsi"/>
          <w:snapToGrid/>
          <w:sz w:val="28"/>
          <w:szCs w:val="28"/>
          <w:lang w:eastAsia="en-US"/>
        </w:rPr>
        <w:t xml:space="preserve"> порядке применяются установленные законодательством налоговые льготы.</w:t>
      </w:r>
    </w:p>
    <w:p w:rsidR="00BB45AC" w:rsidRPr="00BB45AC" w:rsidRDefault="00BB45AC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BB45AC">
        <w:rPr>
          <w:rFonts w:eastAsiaTheme="minorHAnsi"/>
          <w:snapToGrid/>
          <w:sz w:val="28"/>
          <w:szCs w:val="28"/>
          <w:lang w:eastAsia="en-US"/>
        </w:rPr>
        <w:lastRenderedPageBreak/>
        <w:t>Если у налогоплательщика имеется право на налоговую льготу, и он ранее о ней не заявлял, при этом льгота не учтена в налоговом уведомлении – необходимо обратиться в налоговый орган с  заявлением на предоставление льготы по установленной форме</w:t>
      </w:r>
      <w:r w:rsidR="0076557B">
        <w:rPr>
          <w:rFonts w:eastAsiaTheme="minorHAnsi"/>
          <w:snapToGrid/>
          <w:sz w:val="28"/>
          <w:szCs w:val="28"/>
          <w:lang w:eastAsia="en-US"/>
        </w:rPr>
        <w:t>.</w:t>
      </w:r>
    </w:p>
    <w:p w:rsidR="00BB45AC" w:rsidRPr="00BB45AC" w:rsidRDefault="00BB45AC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BB45AC">
        <w:rPr>
          <w:rFonts w:eastAsiaTheme="minorHAnsi"/>
          <w:snapToGrid/>
          <w:sz w:val="28"/>
          <w:szCs w:val="28"/>
          <w:lang w:eastAsia="en-US"/>
        </w:rPr>
        <w:t xml:space="preserve">Представить заявление о льготе можно любым удобным способом: </w:t>
      </w:r>
    </w:p>
    <w:p w:rsidR="00BB45AC" w:rsidRPr="00BB45AC" w:rsidRDefault="00BB45AC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BB45AC">
        <w:rPr>
          <w:rFonts w:eastAsiaTheme="minorHAnsi"/>
          <w:snapToGrid/>
          <w:sz w:val="28"/>
          <w:szCs w:val="28"/>
          <w:lang w:eastAsia="en-US"/>
        </w:rPr>
        <w:t xml:space="preserve">- через сервис «Личный кабинет </w:t>
      </w:r>
      <w:r w:rsidR="00C2718F" w:rsidRPr="00C2718F">
        <w:rPr>
          <w:rFonts w:eastAsiaTheme="minorHAnsi"/>
          <w:snapToGrid/>
          <w:sz w:val="28"/>
          <w:szCs w:val="28"/>
          <w:lang w:eastAsia="en-US"/>
        </w:rPr>
        <w:t>налогоплательщика для физических лиц</w:t>
      </w:r>
      <w:r w:rsidRPr="00BB45AC">
        <w:rPr>
          <w:rFonts w:eastAsiaTheme="minorHAnsi"/>
          <w:snapToGrid/>
          <w:sz w:val="28"/>
          <w:szCs w:val="28"/>
          <w:lang w:eastAsia="en-US"/>
        </w:rPr>
        <w:t xml:space="preserve">» </w:t>
      </w:r>
      <w:r w:rsidR="00C2718F" w:rsidRPr="00C2718F">
        <w:rPr>
          <w:rFonts w:eastAsiaTheme="minorHAnsi"/>
          <w:snapToGrid/>
          <w:sz w:val="28"/>
          <w:szCs w:val="28"/>
          <w:lang w:eastAsia="en-US"/>
        </w:rPr>
        <w:t xml:space="preserve">на сайте ФНС России </w:t>
      </w:r>
      <w:r w:rsidRPr="00BB45AC">
        <w:rPr>
          <w:rFonts w:eastAsiaTheme="minorHAnsi"/>
          <w:snapToGrid/>
          <w:sz w:val="28"/>
          <w:szCs w:val="28"/>
          <w:lang w:eastAsia="en-US"/>
        </w:rPr>
        <w:t>или мобильное приложение «Налоги ФЛ»;</w:t>
      </w:r>
    </w:p>
    <w:p w:rsidR="00BB45AC" w:rsidRPr="00BB45AC" w:rsidRDefault="00BB45AC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BB45AC">
        <w:rPr>
          <w:rFonts w:eastAsiaTheme="minorHAnsi"/>
          <w:snapToGrid/>
          <w:sz w:val="28"/>
          <w:szCs w:val="28"/>
          <w:lang w:eastAsia="en-US"/>
        </w:rPr>
        <w:t>- в любой офис МФЦ;</w:t>
      </w:r>
    </w:p>
    <w:p w:rsidR="00BB45AC" w:rsidRPr="00BB45AC" w:rsidRDefault="00BB45AC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BB45AC">
        <w:rPr>
          <w:rFonts w:eastAsiaTheme="minorHAnsi"/>
          <w:snapToGrid/>
          <w:sz w:val="28"/>
          <w:szCs w:val="28"/>
          <w:lang w:eastAsia="en-US"/>
        </w:rPr>
        <w:t>- почтовым отправлением с описью вложения;</w:t>
      </w:r>
    </w:p>
    <w:p w:rsidR="00BB45AC" w:rsidRPr="00BB45AC" w:rsidRDefault="00BB45AC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BB45AC">
        <w:rPr>
          <w:rFonts w:eastAsiaTheme="minorHAnsi"/>
          <w:snapToGrid/>
          <w:sz w:val="28"/>
          <w:szCs w:val="28"/>
          <w:lang w:eastAsia="en-US"/>
        </w:rPr>
        <w:t>- лично в налоговый орган по своему выбору.</w:t>
      </w:r>
    </w:p>
    <w:p w:rsidR="00581975" w:rsidRDefault="00581975" w:rsidP="001C4D22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C2718F" w:rsidRDefault="00C2718F" w:rsidP="001C4D22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  <w:r>
        <w:rPr>
          <w:rFonts w:eastAsiaTheme="minorHAnsi"/>
          <w:b/>
          <w:snapToGrid/>
          <w:sz w:val="28"/>
          <w:szCs w:val="28"/>
          <w:lang w:eastAsia="en-US"/>
        </w:rPr>
        <w:t>Как можно п</w:t>
      </w:r>
      <w:r w:rsidRPr="00C2718F">
        <w:rPr>
          <w:rFonts w:eastAsiaTheme="minorHAnsi"/>
          <w:b/>
          <w:snapToGrid/>
          <w:sz w:val="28"/>
          <w:szCs w:val="28"/>
          <w:lang w:eastAsia="en-US"/>
        </w:rPr>
        <w:t xml:space="preserve">роверить </w:t>
      </w:r>
      <w:r>
        <w:rPr>
          <w:rFonts w:eastAsiaTheme="minorHAnsi"/>
          <w:b/>
          <w:snapToGrid/>
          <w:sz w:val="28"/>
          <w:szCs w:val="28"/>
          <w:lang w:eastAsia="en-US"/>
        </w:rPr>
        <w:t xml:space="preserve">предоставлена ли </w:t>
      </w:r>
      <w:r w:rsidRPr="00C2718F">
        <w:rPr>
          <w:rFonts w:eastAsiaTheme="minorHAnsi"/>
          <w:b/>
          <w:snapToGrid/>
          <w:sz w:val="28"/>
          <w:szCs w:val="28"/>
          <w:lang w:eastAsia="en-US"/>
        </w:rPr>
        <w:t>налогов</w:t>
      </w:r>
      <w:r>
        <w:rPr>
          <w:rFonts w:eastAsiaTheme="minorHAnsi"/>
          <w:b/>
          <w:snapToGrid/>
          <w:sz w:val="28"/>
          <w:szCs w:val="28"/>
          <w:lang w:eastAsia="en-US"/>
        </w:rPr>
        <w:t>ая</w:t>
      </w:r>
      <w:r w:rsidRPr="00C2718F">
        <w:rPr>
          <w:rFonts w:eastAsiaTheme="minorHAnsi"/>
          <w:b/>
          <w:snapToGrid/>
          <w:sz w:val="28"/>
          <w:szCs w:val="28"/>
          <w:lang w:eastAsia="en-US"/>
        </w:rPr>
        <w:t xml:space="preserve"> льгот</w:t>
      </w:r>
      <w:r>
        <w:rPr>
          <w:rFonts w:eastAsiaTheme="minorHAnsi"/>
          <w:b/>
          <w:snapToGrid/>
          <w:sz w:val="28"/>
          <w:szCs w:val="28"/>
          <w:lang w:eastAsia="en-US"/>
        </w:rPr>
        <w:t>а</w:t>
      </w:r>
      <w:r w:rsidRPr="00C2718F">
        <w:rPr>
          <w:rFonts w:eastAsiaTheme="minorHAnsi"/>
          <w:b/>
          <w:snapToGrid/>
          <w:sz w:val="28"/>
          <w:szCs w:val="28"/>
          <w:lang w:eastAsia="en-US"/>
        </w:rPr>
        <w:t xml:space="preserve"> в </w:t>
      </w:r>
      <w:r>
        <w:rPr>
          <w:rFonts w:eastAsiaTheme="minorHAnsi"/>
          <w:b/>
          <w:snapToGrid/>
          <w:sz w:val="28"/>
          <w:szCs w:val="28"/>
          <w:lang w:eastAsia="en-US"/>
        </w:rPr>
        <w:t>проактивном (</w:t>
      </w:r>
      <w:proofErr w:type="spellStart"/>
      <w:r>
        <w:rPr>
          <w:rFonts w:eastAsiaTheme="minorHAnsi"/>
          <w:b/>
          <w:snapToGrid/>
          <w:sz w:val="28"/>
          <w:szCs w:val="28"/>
          <w:lang w:eastAsia="en-US"/>
        </w:rPr>
        <w:t>беззаявительном</w:t>
      </w:r>
      <w:proofErr w:type="spellEnd"/>
      <w:r>
        <w:rPr>
          <w:rFonts w:eastAsiaTheme="minorHAnsi"/>
          <w:b/>
          <w:snapToGrid/>
          <w:sz w:val="28"/>
          <w:szCs w:val="28"/>
          <w:lang w:eastAsia="en-US"/>
        </w:rPr>
        <w:t>) порядке?</w:t>
      </w:r>
    </w:p>
    <w:p w:rsidR="00C2718F" w:rsidRDefault="00C2718F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C2718F">
        <w:rPr>
          <w:rFonts w:eastAsiaTheme="minorHAnsi"/>
          <w:snapToGrid/>
          <w:sz w:val="28"/>
          <w:szCs w:val="28"/>
          <w:lang w:eastAsia="en-US"/>
        </w:rPr>
        <w:t>Проверить факт предоставления налоговой льготы можно в «Личном кабинете налогоплательщика для физических лиц» или в мобильном приложении «Налоги ФЛ».</w:t>
      </w:r>
    </w:p>
    <w:p w:rsidR="00BD3E47" w:rsidRDefault="00BD3E47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>
        <w:rPr>
          <w:rFonts w:eastAsiaTheme="minorHAnsi"/>
          <w:snapToGrid/>
          <w:sz w:val="28"/>
          <w:szCs w:val="28"/>
          <w:lang w:eastAsia="en-US"/>
        </w:rPr>
        <w:t xml:space="preserve">Однако отдельным категориям налогоплательщикам льгота может быть предоставлена только по заявлению. </w:t>
      </w:r>
      <w:r w:rsidRPr="00BD3E47">
        <w:rPr>
          <w:rFonts w:eastAsiaTheme="minorHAnsi"/>
          <w:snapToGrid/>
          <w:sz w:val="28"/>
          <w:szCs w:val="28"/>
          <w:lang w:eastAsia="en-US"/>
        </w:rPr>
        <w:t>Например, категория физических лиц, которым для предоставления налоговой льготы требуется представление заявления - индивидуальные предприниматели, применяющие специальные налоговые режимы и использующие облагаемое налогом имущество при осуществлении предпринимательской деятельности. Для того</w:t>
      </w:r>
      <w:proofErr w:type="gramStart"/>
      <w:r w:rsidRPr="00BD3E47">
        <w:rPr>
          <w:rFonts w:eastAsiaTheme="minorHAnsi"/>
          <w:snapToGrid/>
          <w:sz w:val="28"/>
          <w:szCs w:val="28"/>
          <w:lang w:eastAsia="en-US"/>
        </w:rPr>
        <w:t>,</w:t>
      </w:r>
      <w:proofErr w:type="gramEnd"/>
      <w:r w:rsidRPr="00BD3E47">
        <w:rPr>
          <w:rFonts w:eastAsiaTheme="minorHAnsi"/>
          <w:snapToGrid/>
          <w:sz w:val="28"/>
          <w:szCs w:val="28"/>
          <w:lang w:eastAsia="en-US"/>
        </w:rPr>
        <w:t xml:space="preserve"> чтобы получить налоговую льготу и не уплачивать налог за такое имущество, требуется ежегодное представление заявления о праве на льготу.</w:t>
      </w:r>
    </w:p>
    <w:p w:rsidR="00BB45AC" w:rsidRDefault="00BB45AC" w:rsidP="002960BC">
      <w:pPr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2960BC" w:rsidRPr="00490B91" w:rsidRDefault="002960BC" w:rsidP="00482458">
      <w:pPr>
        <w:jc w:val="center"/>
        <w:rPr>
          <w:b/>
          <w:snapToGrid/>
          <w:color w:val="000000"/>
          <w:sz w:val="28"/>
          <w:szCs w:val="28"/>
        </w:rPr>
      </w:pPr>
      <w:r>
        <w:rPr>
          <w:rFonts w:eastAsiaTheme="minorHAnsi"/>
          <w:b/>
          <w:snapToGrid/>
          <w:sz w:val="28"/>
          <w:szCs w:val="28"/>
          <w:lang w:eastAsia="en-US"/>
        </w:rPr>
        <w:t>______________</w:t>
      </w:r>
    </w:p>
    <w:sectPr w:rsidR="002960BC" w:rsidRPr="00490B91" w:rsidSect="00BD3E47">
      <w:headerReference w:type="even" r:id="rId8"/>
      <w:headerReference w:type="default" r:id="rId9"/>
      <w:pgSz w:w="11906" w:h="16838" w:code="9"/>
      <w:pgMar w:top="426" w:right="566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287" w:rsidRDefault="00041287">
      <w:r>
        <w:separator/>
      </w:r>
    </w:p>
  </w:endnote>
  <w:endnote w:type="continuationSeparator" w:id="0">
    <w:p w:rsidR="00041287" w:rsidRDefault="0004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287" w:rsidRDefault="00041287">
      <w:r>
        <w:separator/>
      </w:r>
    </w:p>
  </w:footnote>
  <w:footnote w:type="continuationSeparator" w:id="0">
    <w:p w:rsidR="00041287" w:rsidRDefault="00041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A24" w:rsidRDefault="00732A24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732A24" w:rsidRDefault="00732A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A24" w:rsidRDefault="00732A24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8757A">
      <w:rPr>
        <w:rStyle w:val="a6"/>
        <w:noProof/>
      </w:rPr>
      <w:t>3</w:t>
    </w:r>
    <w:r>
      <w:rPr>
        <w:rStyle w:val="a6"/>
      </w:rPr>
      <w:fldChar w:fldCharType="end"/>
    </w:r>
  </w:p>
  <w:p w:rsidR="00732A24" w:rsidRDefault="00732A24">
    <w:pPr>
      <w:pStyle w:val="a3"/>
    </w:pPr>
  </w:p>
  <w:p w:rsidR="00276497" w:rsidRDefault="002764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2DEE5041"/>
    <w:multiLevelType w:val="hybridMultilevel"/>
    <w:tmpl w:val="29C49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7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8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0">
    <w:nsid w:val="49D074EC"/>
    <w:multiLevelType w:val="hybridMultilevel"/>
    <w:tmpl w:val="A61ABB42"/>
    <w:lvl w:ilvl="0" w:tplc="C478B80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6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8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2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3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0"/>
  </w:num>
  <w:num w:numId="2">
    <w:abstractNumId w:val="38"/>
  </w:num>
  <w:num w:numId="3">
    <w:abstractNumId w:val="38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4"/>
  </w:num>
  <w:num w:numId="5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3"/>
  </w:num>
  <w:num w:numId="11">
    <w:abstractNumId w:val="31"/>
  </w:num>
  <w:num w:numId="12">
    <w:abstractNumId w:val="16"/>
  </w:num>
  <w:num w:numId="13">
    <w:abstractNumId w:val="4"/>
  </w:num>
  <w:num w:numId="14">
    <w:abstractNumId w:val="37"/>
  </w:num>
  <w:num w:numId="15">
    <w:abstractNumId w:val="37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5"/>
  </w:num>
  <w:num w:numId="17">
    <w:abstractNumId w:val="35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5"/>
  </w:num>
  <w:num w:numId="19">
    <w:abstractNumId w:val="23"/>
  </w:num>
  <w:num w:numId="20">
    <w:abstractNumId w:val="27"/>
  </w:num>
  <w:num w:numId="21">
    <w:abstractNumId w:val="28"/>
  </w:num>
  <w:num w:numId="22">
    <w:abstractNumId w:val="5"/>
  </w:num>
  <w:num w:numId="23">
    <w:abstractNumId w:val="18"/>
  </w:num>
  <w:num w:numId="24">
    <w:abstractNumId w:val="33"/>
  </w:num>
  <w:num w:numId="25">
    <w:abstractNumId w:val="36"/>
  </w:num>
  <w:num w:numId="26">
    <w:abstractNumId w:val="15"/>
  </w:num>
  <w:num w:numId="27">
    <w:abstractNumId w:val="10"/>
  </w:num>
  <w:num w:numId="28">
    <w:abstractNumId w:val="29"/>
  </w:num>
  <w:num w:numId="29">
    <w:abstractNumId w:val="3"/>
  </w:num>
  <w:num w:numId="30">
    <w:abstractNumId w:val="19"/>
  </w:num>
  <w:num w:numId="31">
    <w:abstractNumId w:val="32"/>
  </w:num>
  <w:num w:numId="32">
    <w:abstractNumId w:val="17"/>
  </w:num>
  <w:num w:numId="33">
    <w:abstractNumId w:val="22"/>
  </w:num>
  <w:num w:numId="34">
    <w:abstractNumId w:val="34"/>
  </w:num>
  <w:num w:numId="35">
    <w:abstractNumId w:val="0"/>
  </w:num>
  <w:num w:numId="36">
    <w:abstractNumId w:val="8"/>
  </w:num>
  <w:num w:numId="37">
    <w:abstractNumId w:val="14"/>
  </w:num>
  <w:num w:numId="38">
    <w:abstractNumId w:val="9"/>
  </w:num>
  <w:num w:numId="39">
    <w:abstractNumId w:val="2"/>
  </w:num>
  <w:num w:numId="40">
    <w:abstractNumId w:val="26"/>
  </w:num>
  <w:num w:numId="41">
    <w:abstractNumId w:val="7"/>
  </w:num>
  <w:num w:numId="42">
    <w:abstractNumId w:val="21"/>
  </w:num>
  <w:num w:numId="43">
    <w:abstractNumId w:val="20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DFA"/>
    <w:rsid w:val="00006BE8"/>
    <w:rsid w:val="00010535"/>
    <w:rsid w:val="000118DF"/>
    <w:rsid w:val="00012D5B"/>
    <w:rsid w:val="00017B47"/>
    <w:rsid w:val="00020C9F"/>
    <w:rsid w:val="00023CDF"/>
    <w:rsid w:val="00025664"/>
    <w:rsid w:val="00026EB6"/>
    <w:rsid w:val="00030299"/>
    <w:rsid w:val="00031975"/>
    <w:rsid w:val="000340D2"/>
    <w:rsid w:val="0003463A"/>
    <w:rsid w:val="00034FAB"/>
    <w:rsid w:val="00041287"/>
    <w:rsid w:val="00042E89"/>
    <w:rsid w:val="00051B2D"/>
    <w:rsid w:val="00053D6A"/>
    <w:rsid w:val="00057F8C"/>
    <w:rsid w:val="0007197B"/>
    <w:rsid w:val="000750CD"/>
    <w:rsid w:val="0008300C"/>
    <w:rsid w:val="0008757A"/>
    <w:rsid w:val="0009416D"/>
    <w:rsid w:val="00096482"/>
    <w:rsid w:val="000A08D5"/>
    <w:rsid w:val="000A188F"/>
    <w:rsid w:val="000A32A1"/>
    <w:rsid w:val="000A76F9"/>
    <w:rsid w:val="000B4B93"/>
    <w:rsid w:val="000C1567"/>
    <w:rsid w:val="000C59EA"/>
    <w:rsid w:val="000D2724"/>
    <w:rsid w:val="000D43C6"/>
    <w:rsid w:val="000E0099"/>
    <w:rsid w:val="000E0666"/>
    <w:rsid w:val="000E3A55"/>
    <w:rsid w:val="000F362C"/>
    <w:rsid w:val="00103D9D"/>
    <w:rsid w:val="0010435E"/>
    <w:rsid w:val="00124591"/>
    <w:rsid w:val="00127B73"/>
    <w:rsid w:val="00134111"/>
    <w:rsid w:val="00143EAC"/>
    <w:rsid w:val="00146421"/>
    <w:rsid w:val="00147048"/>
    <w:rsid w:val="00150415"/>
    <w:rsid w:val="00151F00"/>
    <w:rsid w:val="00154A15"/>
    <w:rsid w:val="00160717"/>
    <w:rsid w:val="00163F19"/>
    <w:rsid w:val="00172768"/>
    <w:rsid w:val="0017580B"/>
    <w:rsid w:val="00182F3E"/>
    <w:rsid w:val="00190C4B"/>
    <w:rsid w:val="0019701D"/>
    <w:rsid w:val="001A16C4"/>
    <w:rsid w:val="001B139D"/>
    <w:rsid w:val="001B2E35"/>
    <w:rsid w:val="001B589C"/>
    <w:rsid w:val="001C003B"/>
    <w:rsid w:val="001C4D22"/>
    <w:rsid w:val="001C7ECD"/>
    <w:rsid w:val="001D1DAA"/>
    <w:rsid w:val="001D3685"/>
    <w:rsid w:val="001D5BD5"/>
    <w:rsid w:val="001E2051"/>
    <w:rsid w:val="001E217E"/>
    <w:rsid w:val="001E4FBA"/>
    <w:rsid w:val="001E5089"/>
    <w:rsid w:val="001F14D2"/>
    <w:rsid w:val="0022585B"/>
    <w:rsid w:val="00231A1C"/>
    <w:rsid w:val="00241E21"/>
    <w:rsid w:val="00243D66"/>
    <w:rsid w:val="00244E59"/>
    <w:rsid w:val="002570D5"/>
    <w:rsid w:val="00257A26"/>
    <w:rsid w:val="0026286E"/>
    <w:rsid w:val="0026554A"/>
    <w:rsid w:val="00266661"/>
    <w:rsid w:val="00270DD0"/>
    <w:rsid w:val="00273E2C"/>
    <w:rsid w:val="00274A1E"/>
    <w:rsid w:val="00276497"/>
    <w:rsid w:val="00280003"/>
    <w:rsid w:val="00291395"/>
    <w:rsid w:val="002960BC"/>
    <w:rsid w:val="002A1C90"/>
    <w:rsid w:val="002A761E"/>
    <w:rsid w:val="002C57E3"/>
    <w:rsid w:val="002C7730"/>
    <w:rsid w:val="002D1022"/>
    <w:rsid w:val="002D557B"/>
    <w:rsid w:val="002D607E"/>
    <w:rsid w:val="002E05EA"/>
    <w:rsid w:val="002E0E99"/>
    <w:rsid w:val="002E3256"/>
    <w:rsid w:val="002E339C"/>
    <w:rsid w:val="002F1975"/>
    <w:rsid w:val="002F3EFA"/>
    <w:rsid w:val="002F7A3A"/>
    <w:rsid w:val="00306A8B"/>
    <w:rsid w:val="003073F2"/>
    <w:rsid w:val="003209E6"/>
    <w:rsid w:val="0033051F"/>
    <w:rsid w:val="00337AFA"/>
    <w:rsid w:val="00345EC4"/>
    <w:rsid w:val="0034746D"/>
    <w:rsid w:val="00352CED"/>
    <w:rsid w:val="0037746F"/>
    <w:rsid w:val="00391A15"/>
    <w:rsid w:val="003A7496"/>
    <w:rsid w:val="003B28F9"/>
    <w:rsid w:val="003C0905"/>
    <w:rsid w:val="003C2733"/>
    <w:rsid w:val="003C29A6"/>
    <w:rsid w:val="003D6BFA"/>
    <w:rsid w:val="003E1064"/>
    <w:rsid w:val="003E4D49"/>
    <w:rsid w:val="003F11A3"/>
    <w:rsid w:val="003F1FC9"/>
    <w:rsid w:val="00404A8A"/>
    <w:rsid w:val="004059E5"/>
    <w:rsid w:val="00407447"/>
    <w:rsid w:val="00410808"/>
    <w:rsid w:val="00414F5C"/>
    <w:rsid w:val="0041617A"/>
    <w:rsid w:val="00426AAF"/>
    <w:rsid w:val="0044728D"/>
    <w:rsid w:val="00450EBF"/>
    <w:rsid w:val="00453A76"/>
    <w:rsid w:val="00461D7E"/>
    <w:rsid w:val="00473CAF"/>
    <w:rsid w:val="00482458"/>
    <w:rsid w:val="004837D5"/>
    <w:rsid w:val="00490B91"/>
    <w:rsid w:val="004928C6"/>
    <w:rsid w:val="00495C32"/>
    <w:rsid w:val="00495F97"/>
    <w:rsid w:val="004A1505"/>
    <w:rsid w:val="004B3526"/>
    <w:rsid w:val="004B40DF"/>
    <w:rsid w:val="004B4740"/>
    <w:rsid w:val="004B503C"/>
    <w:rsid w:val="004B6A30"/>
    <w:rsid w:val="004C3211"/>
    <w:rsid w:val="004D3CE1"/>
    <w:rsid w:val="004F155A"/>
    <w:rsid w:val="004F742D"/>
    <w:rsid w:val="00500D56"/>
    <w:rsid w:val="00502EB6"/>
    <w:rsid w:val="00503687"/>
    <w:rsid w:val="00504CD6"/>
    <w:rsid w:val="005051D8"/>
    <w:rsid w:val="0051016E"/>
    <w:rsid w:val="00514802"/>
    <w:rsid w:val="005177C4"/>
    <w:rsid w:val="00542F85"/>
    <w:rsid w:val="00547420"/>
    <w:rsid w:val="00547A28"/>
    <w:rsid w:val="0055463E"/>
    <w:rsid w:val="00560D19"/>
    <w:rsid w:val="00562C44"/>
    <w:rsid w:val="005640BF"/>
    <w:rsid w:val="005651EF"/>
    <w:rsid w:val="00577CB9"/>
    <w:rsid w:val="00580D79"/>
    <w:rsid w:val="00581550"/>
    <w:rsid w:val="00581975"/>
    <w:rsid w:val="00582309"/>
    <w:rsid w:val="0058445A"/>
    <w:rsid w:val="00592275"/>
    <w:rsid w:val="005A4D19"/>
    <w:rsid w:val="005B171F"/>
    <w:rsid w:val="005B2B69"/>
    <w:rsid w:val="005B71E7"/>
    <w:rsid w:val="005C1D20"/>
    <w:rsid w:val="005C5681"/>
    <w:rsid w:val="005D058A"/>
    <w:rsid w:val="005D1259"/>
    <w:rsid w:val="005D2BA1"/>
    <w:rsid w:val="005D534A"/>
    <w:rsid w:val="005E24D3"/>
    <w:rsid w:val="005E3649"/>
    <w:rsid w:val="005E3A1C"/>
    <w:rsid w:val="005F381C"/>
    <w:rsid w:val="00600E65"/>
    <w:rsid w:val="006026C4"/>
    <w:rsid w:val="0061426D"/>
    <w:rsid w:val="00622703"/>
    <w:rsid w:val="0062619A"/>
    <w:rsid w:val="00627304"/>
    <w:rsid w:val="00630E6B"/>
    <w:rsid w:val="00636821"/>
    <w:rsid w:val="006418F3"/>
    <w:rsid w:val="00644B28"/>
    <w:rsid w:val="006517D9"/>
    <w:rsid w:val="00667AAE"/>
    <w:rsid w:val="00684EB5"/>
    <w:rsid w:val="00693E64"/>
    <w:rsid w:val="006A609D"/>
    <w:rsid w:val="006B50DD"/>
    <w:rsid w:val="006B7FD1"/>
    <w:rsid w:val="006C1A05"/>
    <w:rsid w:val="006C44AE"/>
    <w:rsid w:val="006D22B9"/>
    <w:rsid w:val="006D6E1F"/>
    <w:rsid w:val="006E087C"/>
    <w:rsid w:val="006F4E68"/>
    <w:rsid w:val="00702FD0"/>
    <w:rsid w:val="00703583"/>
    <w:rsid w:val="00705ED9"/>
    <w:rsid w:val="00710911"/>
    <w:rsid w:val="007176C7"/>
    <w:rsid w:val="00724909"/>
    <w:rsid w:val="007261EB"/>
    <w:rsid w:val="00732A24"/>
    <w:rsid w:val="00734B9E"/>
    <w:rsid w:val="00740230"/>
    <w:rsid w:val="007521CB"/>
    <w:rsid w:val="00756587"/>
    <w:rsid w:val="007637D4"/>
    <w:rsid w:val="00764973"/>
    <w:rsid w:val="0076557B"/>
    <w:rsid w:val="007704CC"/>
    <w:rsid w:val="007719BB"/>
    <w:rsid w:val="00772AB7"/>
    <w:rsid w:val="00776B65"/>
    <w:rsid w:val="007A4B67"/>
    <w:rsid w:val="007B0D78"/>
    <w:rsid w:val="007B1FD9"/>
    <w:rsid w:val="007B6860"/>
    <w:rsid w:val="007B79F2"/>
    <w:rsid w:val="007C064F"/>
    <w:rsid w:val="007C3B4A"/>
    <w:rsid w:val="007C6827"/>
    <w:rsid w:val="007C71CE"/>
    <w:rsid w:val="007D1216"/>
    <w:rsid w:val="007D1F61"/>
    <w:rsid w:val="007D7C8B"/>
    <w:rsid w:val="007E1E75"/>
    <w:rsid w:val="007F24F8"/>
    <w:rsid w:val="007F4688"/>
    <w:rsid w:val="007F61DA"/>
    <w:rsid w:val="00800965"/>
    <w:rsid w:val="00813592"/>
    <w:rsid w:val="00817C72"/>
    <w:rsid w:val="00822B17"/>
    <w:rsid w:val="008245B2"/>
    <w:rsid w:val="0083285B"/>
    <w:rsid w:val="00844D99"/>
    <w:rsid w:val="00845CEF"/>
    <w:rsid w:val="00860D25"/>
    <w:rsid w:val="00865D3C"/>
    <w:rsid w:val="00872E83"/>
    <w:rsid w:val="008817C7"/>
    <w:rsid w:val="00885364"/>
    <w:rsid w:val="00886D16"/>
    <w:rsid w:val="0089042A"/>
    <w:rsid w:val="00896369"/>
    <w:rsid w:val="008A5D3C"/>
    <w:rsid w:val="008A6B27"/>
    <w:rsid w:val="008B340C"/>
    <w:rsid w:val="008B67FB"/>
    <w:rsid w:val="008C445F"/>
    <w:rsid w:val="008C7BBE"/>
    <w:rsid w:val="008D0485"/>
    <w:rsid w:val="008D6657"/>
    <w:rsid w:val="008E248F"/>
    <w:rsid w:val="008E319B"/>
    <w:rsid w:val="008E3D2A"/>
    <w:rsid w:val="008E6222"/>
    <w:rsid w:val="008F0773"/>
    <w:rsid w:val="008F13AE"/>
    <w:rsid w:val="008F5590"/>
    <w:rsid w:val="008F5F27"/>
    <w:rsid w:val="009028E9"/>
    <w:rsid w:val="00911E9E"/>
    <w:rsid w:val="00917179"/>
    <w:rsid w:val="009205CF"/>
    <w:rsid w:val="00931F84"/>
    <w:rsid w:val="0093277A"/>
    <w:rsid w:val="00943DAB"/>
    <w:rsid w:val="00945A77"/>
    <w:rsid w:val="00962E89"/>
    <w:rsid w:val="00965B1D"/>
    <w:rsid w:val="00971EB3"/>
    <w:rsid w:val="009757FE"/>
    <w:rsid w:val="00985D61"/>
    <w:rsid w:val="00993179"/>
    <w:rsid w:val="009C0EB3"/>
    <w:rsid w:val="009C26E5"/>
    <w:rsid w:val="009C5845"/>
    <w:rsid w:val="009F4D72"/>
    <w:rsid w:val="00A1060E"/>
    <w:rsid w:val="00A12CC7"/>
    <w:rsid w:val="00A27A47"/>
    <w:rsid w:val="00A3444B"/>
    <w:rsid w:val="00A43F03"/>
    <w:rsid w:val="00A44588"/>
    <w:rsid w:val="00A50FA3"/>
    <w:rsid w:val="00A54DCA"/>
    <w:rsid w:val="00A61CCD"/>
    <w:rsid w:val="00A63D43"/>
    <w:rsid w:val="00A70F12"/>
    <w:rsid w:val="00A71098"/>
    <w:rsid w:val="00A75C6C"/>
    <w:rsid w:val="00A77E8C"/>
    <w:rsid w:val="00A87EAD"/>
    <w:rsid w:val="00A950F2"/>
    <w:rsid w:val="00A95E05"/>
    <w:rsid w:val="00AA6554"/>
    <w:rsid w:val="00AE1C97"/>
    <w:rsid w:val="00AE675B"/>
    <w:rsid w:val="00B0327C"/>
    <w:rsid w:val="00B03698"/>
    <w:rsid w:val="00B07107"/>
    <w:rsid w:val="00B1071D"/>
    <w:rsid w:val="00B10E04"/>
    <w:rsid w:val="00B16940"/>
    <w:rsid w:val="00B24E09"/>
    <w:rsid w:val="00B43187"/>
    <w:rsid w:val="00B524AA"/>
    <w:rsid w:val="00B6660F"/>
    <w:rsid w:val="00B80FC3"/>
    <w:rsid w:val="00B81C39"/>
    <w:rsid w:val="00B852FE"/>
    <w:rsid w:val="00B9795D"/>
    <w:rsid w:val="00BA5DB5"/>
    <w:rsid w:val="00BB20D7"/>
    <w:rsid w:val="00BB45AC"/>
    <w:rsid w:val="00BC7D25"/>
    <w:rsid w:val="00BD2AB0"/>
    <w:rsid w:val="00BD3E47"/>
    <w:rsid w:val="00BD5187"/>
    <w:rsid w:val="00BD7327"/>
    <w:rsid w:val="00BF07D2"/>
    <w:rsid w:val="00BF33DB"/>
    <w:rsid w:val="00C07322"/>
    <w:rsid w:val="00C11604"/>
    <w:rsid w:val="00C13561"/>
    <w:rsid w:val="00C21BF9"/>
    <w:rsid w:val="00C2718F"/>
    <w:rsid w:val="00C31FFB"/>
    <w:rsid w:val="00C355E3"/>
    <w:rsid w:val="00C360F4"/>
    <w:rsid w:val="00C3705C"/>
    <w:rsid w:val="00C51D3C"/>
    <w:rsid w:val="00C55E3D"/>
    <w:rsid w:val="00C57991"/>
    <w:rsid w:val="00C617B6"/>
    <w:rsid w:val="00C7165D"/>
    <w:rsid w:val="00C7576B"/>
    <w:rsid w:val="00C90500"/>
    <w:rsid w:val="00C9184D"/>
    <w:rsid w:val="00C94DAF"/>
    <w:rsid w:val="00CA0C09"/>
    <w:rsid w:val="00CA1F86"/>
    <w:rsid w:val="00CA3FB1"/>
    <w:rsid w:val="00CB0FDB"/>
    <w:rsid w:val="00CB3CEE"/>
    <w:rsid w:val="00CD0F92"/>
    <w:rsid w:val="00CD197E"/>
    <w:rsid w:val="00CD2330"/>
    <w:rsid w:val="00CD7DF5"/>
    <w:rsid w:val="00CE7CB1"/>
    <w:rsid w:val="00CF0C47"/>
    <w:rsid w:val="00D13F9A"/>
    <w:rsid w:val="00D166C2"/>
    <w:rsid w:val="00D2005E"/>
    <w:rsid w:val="00D23568"/>
    <w:rsid w:val="00D236C2"/>
    <w:rsid w:val="00D26CE7"/>
    <w:rsid w:val="00D35B15"/>
    <w:rsid w:val="00D37336"/>
    <w:rsid w:val="00D4210A"/>
    <w:rsid w:val="00D44985"/>
    <w:rsid w:val="00D54EE1"/>
    <w:rsid w:val="00D56C59"/>
    <w:rsid w:val="00D6314D"/>
    <w:rsid w:val="00D75D88"/>
    <w:rsid w:val="00D81899"/>
    <w:rsid w:val="00D86967"/>
    <w:rsid w:val="00D91D6A"/>
    <w:rsid w:val="00D93A3D"/>
    <w:rsid w:val="00DA5A1A"/>
    <w:rsid w:val="00DA7880"/>
    <w:rsid w:val="00DB4DDD"/>
    <w:rsid w:val="00DC0D1A"/>
    <w:rsid w:val="00DC55C3"/>
    <w:rsid w:val="00DC5EDB"/>
    <w:rsid w:val="00DD2ACA"/>
    <w:rsid w:val="00DE0501"/>
    <w:rsid w:val="00DE55BC"/>
    <w:rsid w:val="00DE7563"/>
    <w:rsid w:val="00DF08AD"/>
    <w:rsid w:val="00E04B3F"/>
    <w:rsid w:val="00E0694A"/>
    <w:rsid w:val="00E10CF9"/>
    <w:rsid w:val="00E10EE7"/>
    <w:rsid w:val="00E17175"/>
    <w:rsid w:val="00E210E2"/>
    <w:rsid w:val="00E222B7"/>
    <w:rsid w:val="00E356D7"/>
    <w:rsid w:val="00E41DFA"/>
    <w:rsid w:val="00E57AA6"/>
    <w:rsid w:val="00E65D77"/>
    <w:rsid w:val="00E72A0B"/>
    <w:rsid w:val="00E72DB2"/>
    <w:rsid w:val="00E810F4"/>
    <w:rsid w:val="00E82EEE"/>
    <w:rsid w:val="00E951E0"/>
    <w:rsid w:val="00ED36ED"/>
    <w:rsid w:val="00ED5534"/>
    <w:rsid w:val="00ED6469"/>
    <w:rsid w:val="00EE30EA"/>
    <w:rsid w:val="00EF1434"/>
    <w:rsid w:val="00EF4074"/>
    <w:rsid w:val="00F04063"/>
    <w:rsid w:val="00F10BE2"/>
    <w:rsid w:val="00F14224"/>
    <w:rsid w:val="00F17464"/>
    <w:rsid w:val="00F233CD"/>
    <w:rsid w:val="00F24DA3"/>
    <w:rsid w:val="00F4121F"/>
    <w:rsid w:val="00F41B35"/>
    <w:rsid w:val="00F431AA"/>
    <w:rsid w:val="00F4336F"/>
    <w:rsid w:val="00F501F2"/>
    <w:rsid w:val="00F525AA"/>
    <w:rsid w:val="00F53DB4"/>
    <w:rsid w:val="00F6527C"/>
    <w:rsid w:val="00F70624"/>
    <w:rsid w:val="00F71D78"/>
    <w:rsid w:val="00F75665"/>
    <w:rsid w:val="00F8290D"/>
    <w:rsid w:val="00F86040"/>
    <w:rsid w:val="00F91D0C"/>
    <w:rsid w:val="00F96184"/>
    <w:rsid w:val="00FC026A"/>
    <w:rsid w:val="00FC2E42"/>
    <w:rsid w:val="00FC60BD"/>
    <w:rsid w:val="00FD1CF2"/>
    <w:rsid w:val="00FD1F98"/>
    <w:rsid w:val="00FE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pPr>
      <w:keepNext/>
      <w:ind w:right="14"/>
      <w:jc w:val="both"/>
      <w:outlineLvl w:val="0"/>
    </w:pPr>
    <w:rPr>
      <w:snapToGrid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napToGrid/>
      <w:sz w:val="24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Hyperlink"/>
    <w:rPr>
      <w:color w:val="0000FF"/>
      <w:u w:val="single"/>
    </w:rPr>
  </w:style>
  <w:style w:type="paragraph" w:customStyle="1" w:styleId="ab">
    <w:name w:val="_"/>
    <w:rPr>
      <w:noProof/>
      <w:sz w:val="28"/>
      <w:szCs w:val="28"/>
      <w:lang w:val="en-US" w:eastAsia="en-US"/>
    </w:rPr>
  </w:style>
  <w:style w:type="paragraph" w:styleId="ac">
    <w:name w:val="Body Text"/>
    <w:basedOn w:val="a"/>
    <w:pPr>
      <w:tabs>
        <w:tab w:val="left" w:pos="3080"/>
      </w:tabs>
      <w:ind w:right="-25"/>
      <w:jc w:val="center"/>
    </w:pPr>
    <w:rPr>
      <w:b/>
      <w:snapToGrid/>
      <w:sz w:val="28"/>
    </w:rPr>
  </w:style>
  <w:style w:type="paragraph" w:styleId="ad">
    <w:name w:val="Body Text Indent"/>
    <w:basedOn w:val="a"/>
    <w:pPr>
      <w:widowControl w:val="0"/>
      <w:autoSpaceDE w:val="0"/>
      <w:autoSpaceDN w:val="0"/>
      <w:adjustRightInd w:val="0"/>
      <w:spacing w:before="200" w:line="259" w:lineRule="auto"/>
      <w:ind w:left="560" w:hanging="560"/>
    </w:pPr>
    <w:rPr>
      <w:snapToGrid/>
      <w:sz w:val="28"/>
      <w:szCs w:val="22"/>
    </w:rPr>
  </w:style>
  <w:style w:type="paragraph" w:styleId="20">
    <w:name w:val="Body Text 2"/>
    <w:basedOn w:val="a"/>
    <w:pPr>
      <w:tabs>
        <w:tab w:val="left" w:pos="4180"/>
      </w:tabs>
      <w:jc w:val="center"/>
    </w:pPr>
    <w:rPr>
      <w:b/>
      <w:bCs/>
      <w:sz w:val="20"/>
      <w:szCs w:val="16"/>
    </w:rPr>
  </w:style>
  <w:style w:type="paragraph" w:styleId="ae">
    <w:name w:val="footer"/>
    <w:basedOn w:val="a"/>
    <w:link w:val="af"/>
    <w:rsid w:val="0027649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276497"/>
    <w:rPr>
      <w:snapToGrid w:val="0"/>
      <w:sz w:val="26"/>
    </w:rPr>
  </w:style>
  <w:style w:type="character" w:customStyle="1" w:styleId="a4">
    <w:name w:val="Верхний колонтитул Знак"/>
    <w:link w:val="a3"/>
    <w:rsid w:val="00E222B7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pPr>
      <w:keepNext/>
      <w:ind w:right="14"/>
      <w:jc w:val="both"/>
      <w:outlineLvl w:val="0"/>
    </w:pPr>
    <w:rPr>
      <w:snapToGrid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napToGrid/>
      <w:sz w:val="24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Hyperlink"/>
    <w:rPr>
      <w:color w:val="0000FF"/>
      <w:u w:val="single"/>
    </w:rPr>
  </w:style>
  <w:style w:type="paragraph" w:customStyle="1" w:styleId="ab">
    <w:name w:val="_"/>
    <w:rPr>
      <w:noProof/>
      <w:sz w:val="28"/>
      <w:szCs w:val="28"/>
      <w:lang w:val="en-US" w:eastAsia="en-US"/>
    </w:rPr>
  </w:style>
  <w:style w:type="paragraph" w:styleId="ac">
    <w:name w:val="Body Text"/>
    <w:basedOn w:val="a"/>
    <w:pPr>
      <w:tabs>
        <w:tab w:val="left" w:pos="3080"/>
      </w:tabs>
      <w:ind w:right="-25"/>
      <w:jc w:val="center"/>
    </w:pPr>
    <w:rPr>
      <w:b/>
      <w:snapToGrid/>
      <w:sz w:val="28"/>
    </w:rPr>
  </w:style>
  <w:style w:type="paragraph" w:styleId="ad">
    <w:name w:val="Body Text Indent"/>
    <w:basedOn w:val="a"/>
    <w:pPr>
      <w:widowControl w:val="0"/>
      <w:autoSpaceDE w:val="0"/>
      <w:autoSpaceDN w:val="0"/>
      <w:adjustRightInd w:val="0"/>
      <w:spacing w:before="200" w:line="259" w:lineRule="auto"/>
      <w:ind w:left="560" w:hanging="560"/>
    </w:pPr>
    <w:rPr>
      <w:snapToGrid/>
      <w:sz w:val="28"/>
      <w:szCs w:val="22"/>
    </w:rPr>
  </w:style>
  <w:style w:type="paragraph" w:styleId="20">
    <w:name w:val="Body Text 2"/>
    <w:basedOn w:val="a"/>
    <w:pPr>
      <w:tabs>
        <w:tab w:val="left" w:pos="4180"/>
      </w:tabs>
      <w:jc w:val="center"/>
    </w:pPr>
    <w:rPr>
      <w:b/>
      <w:bCs/>
      <w:sz w:val="20"/>
      <w:szCs w:val="16"/>
    </w:rPr>
  </w:style>
  <w:style w:type="paragraph" w:styleId="ae">
    <w:name w:val="footer"/>
    <w:basedOn w:val="a"/>
    <w:link w:val="af"/>
    <w:rsid w:val="0027649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276497"/>
    <w:rPr>
      <w:snapToGrid w:val="0"/>
      <w:sz w:val="26"/>
    </w:rPr>
  </w:style>
  <w:style w:type="character" w:customStyle="1" w:styleId="a4">
    <w:name w:val="Верхний колонтитул Знак"/>
    <w:link w:val="a3"/>
    <w:rsid w:val="00E222B7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письма</vt:lpstr>
    </vt:vector>
  </TitlesOfParts>
  <Company>mns</Company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письма</dc:title>
  <dc:subject>07.4.01.03. БланкФедеральной налоговой службы</dc:subject>
  <dc:creator>Лилия Мардамшина/0200</dc:creator>
  <cp:lastModifiedBy>Хайдарова Надежда Александровна</cp:lastModifiedBy>
  <cp:revision>4</cp:revision>
  <cp:lastPrinted>2021-03-01T11:33:00Z</cp:lastPrinted>
  <dcterms:created xsi:type="dcterms:W3CDTF">2025-02-18T08:14:00Z</dcterms:created>
  <dcterms:modified xsi:type="dcterms:W3CDTF">2025-10-07T09:00:00Z</dcterms:modified>
</cp:coreProperties>
</file>