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</w:t>
      </w: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P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15759">
        <w:rPr>
          <w:rFonts w:ascii="Times New Roman" w:hAnsi="Times New Roman" w:cs="Times New Roman"/>
          <w:sz w:val="32"/>
          <w:szCs w:val="32"/>
        </w:rPr>
        <w:t xml:space="preserve">Прокурор </w:t>
      </w:r>
      <w:r w:rsidR="00894EF6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 w:rsidRPr="00415759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Федеральным законом от 12 июня 2024 года внесены изменения в статью 11.33 Кодекса Российской Федерации об административных правонарушениях, предусматривающие административную ответственность за принудительную высадку из автобуса, трамвая или троллейбуса инвалида I группы, следующего без сопровождающего лица, не подтвердившего оплату проезда, если проезд подлежит оплате, либо право на бесплатный или льготный проезд, если</w:t>
      </w:r>
      <w:proofErr w:type="gramEnd"/>
      <w:r w:rsidRPr="00415759">
        <w:rPr>
          <w:rFonts w:ascii="Times New Roman" w:hAnsi="Times New Roman" w:cs="Times New Roman"/>
          <w:sz w:val="32"/>
          <w:szCs w:val="32"/>
        </w:rPr>
        <w:t xml:space="preserve"> эти действия не содержат признаков уголовно наказуемого деяния.</w:t>
      </w:r>
    </w:p>
    <w:p w:rsidR="00415759" w:rsidRP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  <w:r w:rsidRPr="00415759">
        <w:rPr>
          <w:rFonts w:ascii="Times New Roman" w:hAnsi="Times New Roman" w:cs="Times New Roman"/>
          <w:sz w:val="32"/>
          <w:szCs w:val="32"/>
        </w:rPr>
        <w:t>За совершение указанного правонарушения предусмотрено наложение административного штрафа: на водителя – в размере 5 тыс. рублей; на должностных лиц – от 20 тыс. до 30 тыс. рублей.</w:t>
      </w:r>
    </w:p>
    <w:p w:rsidR="00415759" w:rsidRP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  <w:r w:rsidRPr="00415759">
        <w:rPr>
          <w:rFonts w:ascii="Times New Roman" w:hAnsi="Times New Roman" w:cs="Times New Roman"/>
          <w:sz w:val="32"/>
          <w:szCs w:val="32"/>
        </w:rPr>
        <w:t>Изменения вступают в законную силу с 1 сентября 2024 года.</w:t>
      </w: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  <w:r w:rsidRPr="00415759">
        <w:rPr>
          <w:rFonts w:ascii="Times New Roman" w:hAnsi="Times New Roman" w:cs="Times New Roman"/>
          <w:sz w:val="32"/>
          <w:szCs w:val="32"/>
        </w:rPr>
        <w:t>Ранее административная ответственность была предусмотрена только за принудительную высадку несовершеннолетнего, следующего без сопровождающего лица.</w:t>
      </w: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415759" w:rsidRPr="00415759" w:rsidRDefault="00415759" w:rsidP="00415759">
      <w:pPr>
        <w:rPr>
          <w:rFonts w:ascii="Times New Roman" w:hAnsi="Times New Roman" w:cs="Times New Roman"/>
          <w:sz w:val="32"/>
          <w:szCs w:val="32"/>
        </w:rPr>
      </w:pPr>
    </w:p>
    <w:p w:rsidR="00C76913" w:rsidRDefault="00C76913"/>
    <w:sectPr w:rsidR="00C7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89"/>
    <w:rsid w:val="00084A89"/>
    <w:rsid w:val="00415759"/>
    <w:rsid w:val="00894EF6"/>
    <w:rsid w:val="00C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3</cp:revision>
  <dcterms:created xsi:type="dcterms:W3CDTF">2024-06-26T12:12:00Z</dcterms:created>
  <dcterms:modified xsi:type="dcterms:W3CDTF">2024-07-04T04:57:00Z</dcterms:modified>
</cp:coreProperties>
</file>